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2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5015" cy="74676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9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" w:after="0"/>
        <w:ind w:left="3615" w:right="0" w:hanging="0"/>
        <w:rPr/>
      </w:pPr>
      <w:r>
        <w:rPr>
          <w:color w:val="333333"/>
        </w:rPr>
        <w:t>Ministério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-2"/>
        </w:rPr>
        <w:t>Educação</w:t>
      </w:r>
    </w:p>
    <w:p>
      <w:pPr>
        <w:pStyle w:val="Corpodotexto"/>
        <w:spacing w:lineRule="auto" w:line="410" w:before="156" w:after="0"/>
        <w:ind w:left="1898" w:right="1878" w:firstLine="420"/>
        <w:rPr/>
      </w:pPr>
      <w:r>
        <w:rPr>
          <w:color w:val="333333"/>
        </w:rPr>
        <w:t>Secretaria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Educação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Profissional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Tecnológica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Instituto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Educação,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Ciência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Tecnologia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Baiano</w:t>
      </w:r>
    </w:p>
    <w:p>
      <w:pPr>
        <w:pStyle w:val="Corpodotexto"/>
        <w:spacing w:lineRule="exact" w:line="218"/>
        <w:ind w:left="2991" w:right="0" w:hanging="0"/>
        <w:rPr/>
      </w:pPr>
      <w:r>
        <w:rPr>
          <w:color w:val="333333"/>
          <w:spacing w:val="9"/>
        </w:rPr>
        <w:t>Pró-</w:t>
      </w:r>
      <w:r>
        <w:rPr>
          <w:color w:val="333333"/>
        </w:rPr>
        <w:t>Reitoria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Pesquisa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Inovação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21" w:after="0"/>
        <w:rPr/>
      </w:pPr>
      <w:r>
        <w:rPr/>
      </w:r>
    </w:p>
    <w:p>
      <w:pPr>
        <w:pStyle w:val="Corpodotexto"/>
        <w:spacing w:before="1" w:after="0"/>
        <w:ind w:left="377" w:right="0" w:hanging="0"/>
        <w:jc w:val="center"/>
        <w:rPr/>
      </w:pPr>
      <w:r>
        <w:rPr>
          <w:color w:val="333333"/>
        </w:rPr>
        <w:t>Edital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 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202</w:t>
      </w:r>
      <w:r>
        <w:rPr>
          <w:color w:val="333333"/>
          <w:spacing w:val="-4"/>
        </w:rPr>
        <w:t>5</w:t>
      </w:r>
    </w:p>
    <w:p>
      <w:pPr>
        <w:pStyle w:val="Corpodotexto"/>
        <w:rPr/>
      </w:pPr>
      <w:r>
        <w:rPr/>
      </w:r>
    </w:p>
    <w:p>
      <w:pPr>
        <w:pStyle w:val="Corpodotexto"/>
        <w:spacing w:before="216" w:after="0"/>
        <w:rPr/>
      </w:pPr>
      <w:r>
        <w:rPr/>
      </w:r>
    </w:p>
    <w:p>
      <w:pPr>
        <w:pStyle w:val="Ttulododocumento"/>
        <w:rPr/>
      </w:pPr>
      <w:r>
        <w:rPr>
          <w:color w:val="333333"/>
          <w:spacing w:val="-2"/>
        </w:rPr>
        <w:t>Anexo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 xml:space="preserve">I </w:t>
      </w:r>
      <w:r>
        <w:rPr>
          <w:rFonts w:ascii="Verdana" w:hAnsi="Verdana"/>
          <w:color w:val="333333"/>
          <w:spacing w:val="-2"/>
        </w:rPr>
        <w:t>-</w:t>
      </w:r>
      <w:r>
        <w:rPr>
          <w:rFonts w:ascii="Verdana" w:hAnsi="Verdana"/>
          <w:color w:val="333333"/>
          <w:spacing w:val="-14"/>
        </w:rPr>
        <w:t xml:space="preserve"> </w:t>
      </w:r>
      <w:r>
        <w:rPr>
          <w:color w:val="333333"/>
          <w:spacing w:val="-2"/>
        </w:rPr>
        <w:t>Formulário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Inscrição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85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138" w:type="dxa"/>
        <w:jc w:val="left"/>
        <w:tblInd w:w="1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4"/>
        <w:gridCol w:w="2448"/>
        <w:gridCol w:w="3316"/>
      </w:tblGrid>
      <w:tr>
        <w:trPr>
          <w:trHeight w:val="476" w:hRule="atLeast"/>
        </w:trPr>
        <w:tc>
          <w:tcPr>
            <w:tcW w:w="5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Nome: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Matrícula</w:t>
            </w:r>
            <w:r>
              <w:rPr>
                <w:b/>
                <w:i/>
                <w:color w:val="333333"/>
                <w:spacing w:val="1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Siape</w:t>
            </w:r>
            <w:r>
              <w:rPr>
                <w:b/>
                <w:i/>
                <w:color w:val="333333"/>
                <w:spacing w:val="17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5"/>
                <w:sz w:val="15"/>
              </w:rPr>
              <w:t>n°:</w:t>
            </w:r>
          </w:p>
        </w:tc>
      </w:tr>
      <w:tr>
        <w:trPr>
          <w:trHeight w:val="477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w w:val="105"/>
                <w:sz w:val="15"/>
              </w:rPr>
              <w:t>Nome</w:t>
            </w:r>
            <w:r>
              <w:rPr>
                <w:b/>
                <w:i/>
                <w:color w:val="333333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Social:</w:t>
            </w:r>
          </w:p>
        </w:tc>
      </w:tr>
      <w:tr>
        <w:trPr>
          <w:trHeight w:val="476" w:hRule="atLeast"/>
        </w:trPr>
        <w:tc>
          <w:tcPr>
            <w:tcW w:w="5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Campus: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4"/>
                <w:w w:val="105"/>
                <w:sz w:val="15"/>
              </w:rPr>
              <w:t>CPF:</w:t>
            </w:r>
          </w:p>
        </w:tc>
      </w:tr>
      <w:tr>
        <w:trPr>
          <w:trHeight w:val="488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Banco: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07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Agência: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Conta:</w:t>
            </w:r>
          </w:p>
        </w:tc>
      </w:tr>
      <w:tr>
        <w:trPr>
          <w:trHeight w:val="717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w w:val="105"/>
                <w:sz w:val="15"/>
              </w:rPr>
              <w:t>Itens</w:t>
            </w:r>
            <w:r>
              <w:rPr>
                <w:b/>
                <w:i/>
                <w:color w:val="333333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a</w:t>
            </w:r>
            <w:r>
              <w:rPr>
                <w:b/>
                <w:i/>
                <w:color w:val="333333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serem</w:t>
            </w:r>
            <w:r>
              <w:rPr>
                <w:b/>
                <w:i/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custeados: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232" w:leader="none"/>
              </w:tabs>
              <w:spacing w:lineRule="exact" w:line="182" w:before="67" w:after="0"/>
              <w:ind w:left="110" w:right="16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 Serviço de tradução de artigos científicos</w:t>
            </w:r>
            <w:r>
              <w:rPr>
                <w:b/>
                <w:i/>
                <w:color w:val="333333"/>
                <w:sz w:val="15"/>
              </w:rPr>
              <w:tab/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</w:t>
            </w: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Serviço</w:t>
            </w:r>
            <w:r>
              <w:rPr>
                <w:b/>
                <w:i/>
                <w:color w:val="333333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de</w:t>
            </w: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revisão</w:t>
            </w:r>
            <w:r>
              <w:rPr>
                <w:b/>
                <w:i/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de artigos</w:t>
            </w: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científicos</w:t>
            </w:r>
            <w:r>
              <w:rPr>
                <w:b/>
                <w:i/>
                <w:color w:val="333333"/>
                <w:spacing w:val="40"/>
                <w:w w:val="105"/>
                <w:sz w:val="15"/>
              </w:rPr>
              <w:t xml:space="preserve"> 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 Taxa</w:t>
            </w:r>
            <w:r>
              <w:rPr>
                <w:b/>
                <w:i/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de</w:t>
            </w:r>
            <w:r>
              <w:rPr>
                <w:b/>
                <w:i/>
                <w:color w:val="333333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submissão</w:t>
            </w:r>
            <w:r>
              <w:rPr>
                <w:b/>
                <w:i/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do</w:t>
            </w:r>
            <w:r>
              <w:rPr>
                <w:b/>
                <w:i/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trabalho</w:t>
            </w:r>
            <w:r>
              <w:rPr>
                <w:b/>
                <w:i/>
                <w:color w:val="333333"/>
                <w:spacing w:val="65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</w:t>
            </w:r>
            <w:r>
              <w:rPr>
                <w:b/>
                <w:i/>
                <w:color w:val="333333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Taxa</w:t>
            </w:r>
            <w:r>
              <w:rPr>
                <w:b/>
                <w:i/>
                <w:color w:val="333333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de publicação do Trabalho</w:t>
            </w:r>
          </w:p>
        </w:tc>
      </w:tr>
      <w:tr>
        <w:trPr>
          <w:trHeight w:val="477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Título</w:t>
            </w:r>
            <w:r>
              <w:rPr>
                <w:b/>
                <w:i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do</w:t>
            </w:r>
            <w:r>
              <w:rPr>
                <w:b/>
                <w:i/>
                <w:color w:val="333333"/>
                <w:spacing w:val="7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artigo</w:t>
            </w:r>
            <w:r>
              <w:rPr>
                <w:b/>
                <w:i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15"/>
              </w:rPr>
              <w:t>científico:</w:t>
            </w:r>
          </w:p>
        </w:tc>
      </w:tr>
      <w:tr>
        <w:trPr>
          <w:trHeight w:val="476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pacing w:val="-2"/>
                <w:w w:val="105"/>
                <w:sz w:val="15"/>
              </w:rPr>
              <w:t>Periódico:</w:t>
            </w:r>
          </w:p>
        </w:tc>
      </w:tr>
      <w:tr>
        <w:trPr>
          <w:trHeight w:val="477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Área</w:t>
            </w:r>
            <w:r>
              <w:rPr>
                <w:b/>
                <w:i/>
                <w:color w:val="333333"/>
                <w:spacing w:val="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de</w:t>
            </w:r>
            <w:r>
              <w:rPr>
                <w:b/>
                <w:i/>
                <w:color w:val="333333"/>
                <w:spacing w:val="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conhecimento</w:t>
            </w:r>
            <w:r>
              <w:rPr>
                <w:b/>
                <w:i/>
                <w:color w:val="333333"/>
                <w:spacing w:val="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do</w:t>
            </w:r>
            <w:r>
              <w:rPr>
                <w:b/>
                <w:i/>
                <w:color w:val="333333"/>
                <w:spacing w:val="9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pesquisador(a)</w:t>
            </w:r>
            <w:r>
              <w:rPr>
                <w:b/>
                <w:i/>
                <w:color w:val="333333"/>
                <w:spacing w:val="12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15"/>
              </w:rPr>
              <w:t>solicitante:</w:t>
            </w:r>
          </w:p>
        </w:tc>
      </w:tr>
      <w:tr>
        <w:trPr>
          <w:trHeight w:val="992" w:hRule="atLeast"/>
        </w:trPr>
        <w:tc>
          <w:tcPr>
            <w:tcW w:w="9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10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Qualis</w:t>
            </w:r>
            <w:r>
              <w:rPr>
                <w:b/>
                <w:i/>
                <w:color w:val="333333"/>
                <w:spacing w:val="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Períodicos</w:t>
            </w:r>
            <w:r>
              <w:rPr>
                <w:b/>
                <w:i/>
                <w:color w:val="333333"/>
                <w:spacing w:val="6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da</w:t>
            </w:r>
            <w:r>
              <w:rPr>
                <w:b/>
                <w:i/>
                <w:color w:val="333333"/>
                <w:spacing w:val="4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revista</w:t>
            </w:r>
            <w:r>
              <w:rPr>
                <w:b/>
                <w:i/>
                <w:color w:val="333333"/>
                <w:spacing w:val="8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a</w:t>
            </w:r>
            <w:r>
              <w:rPr>
                <w:b/>
                <w:i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qual</w:t>
            </w:r>
            <w:r>
              <w:rPr>
                <w:b/>
                <w:i/>
                <w:color w:val="333333"/>
                <w:spacing w:val="5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o</w:t>
            </w:r>
            <w:r>
              <w:rPr>
                <w:b/>
                <w:i/>
                <w:color w:val="333333"/>
                <w:spacing w:val="7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artigo</w:t>
            </w:r>
            <w:r>
              <w:rPr>
                <w:b/>
                <w:i/>
                <w:color w:val="333333"/>
                <w:spacing w:val="3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foi</w:t>
            </w:r>
            <w:r>
              <w:rPr>
                <w:b/>
                <w:i/>
                <w:color w:val="333333"/>
                <w:spacing w:val="4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15"/>
              </w:rPr>
              <w:t>publicado</w:t>
            </w:r>
          </w:p>
          <w:p>
            <w:pPr>
              <w:pStyle w:val="TableParagraph"/>
              <w:widowControl w:val="false"/>
              <w:spacing w:before="10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 A1</w:t>
            </w:r>
            <w:r>
              <w:rPr>
                <w:b/>
                <w:i/>
                <w:color w:val="333333"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 A2</w:t>
            </w:r>
            <w:r>
              <w:rPr>
                <w:b/>
                <w:i/>
                <w:color w:val="333333"/>
                <w:spacing w:val="6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</w:t>
            </w:r>
            <w:r>
              <w:rPr>
                <w:b/>
                <w:i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A3</w:t>
            </w:r>
            <w:r>
              <w:rPr>
                <w:b/>
                <w:i/>
                <w:color w:val="333333"/>
                <w:spacing w:val="30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)A4</w:t>
            </w:r>
            <w:r>
              <w:rPr>
                <w:b/>
                <w:i/>
                <w:color w:val="333333"/>
                <w:spacing w:val="6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</w:t>
            </w:r>
            <w:r>
              <w:rPr>
                <w:b/>
                <w:i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B1</w:t>
            </w:r>
            <w:r>
              <w:rPr>
                <w:b/>
                <w:i/>
                <w:color w:val="333333"/>
                <w:spacing w:val="33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</w:t>
            </w:r>
            <w:r>
              <w:rPr>
                <w:b/>
                <w:i/>
                <w:color w:val="333333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B2</w:t>
            </w:r>
            <w:r>
              <w:rPr>
                <w:b/>
                <w:i/>
                <w:color w:val="333333"/>
                <w:spacing w:val="6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68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) B3</w:t>
            </w:r>
            <w:r>
              <w:rPr>
                <w:b/>
                <w:i/>
                <w:color w:val="333333"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w w:val="105"/>
                <w:sz w:val="15"/>
              </w:rPr>
              <w:t>(</w:t>
            </w:r>
            <w:r>
              <w:rPr>
                <w:b/>
                <w:i/>
                <w:color w:val="333333"/>
                <w:spacing w:val="76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5"/>
                <w:w w:val="105"/>
                <w:sz w:val="15"/>
              </w:rPr>
              <w:t>)B4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31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8958" w:type="dxa"/>
        <w:jc w:val="left"/>
        <w:tblInd w:w="1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447"/>
        <w:gridCol w:w="2510"/>
      </w:tblGrid>
      <w:tr>
        <w:trPr>
          <w:trHeight w:val="477" w:hRule="atLeast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2" w:after="0"/>
              <w:ind w:left="122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Autores(a)</w:t>
            </w:r>
            <w:r>
              <w:rPr>
                <w:b/>
                <w:i/>
                <w:color w:val="333333"/>
                <w:spacing w:val="8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do</w:t>
            </w:r>
            <w:r>
              <w:rPr>
                <w:b/>
                <w:i/>
                <w:color w:val="333333"/>
                <w:spacing w:val="11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artigo</w:t>
            </w:r>
            <w:r>
              <w:rPr>
                <w:b/>
                <w:i/>
                <w:color w:val="333333"/>
                <w:spacing w:val="5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científico</w:t>
            </w:r>
            <w:r>
              <w:rPr>
                <w:b/>
                <w:i/>
                <w:color w:val="333333"/>
                <w:spacing w:val="5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(mesma</w:t>
            </w:r>
            <w:r>
              <w:rPr>
                <w:b/>
                <w:i/>
                <w:color w:val="333333"/>
                <w:spacing w:val="9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ordem</w:t>
            </w:r>
            <w:r>
              <w:rPr>
                <w:b/>
                <w:i/>
                <w:color w:val="333333"/>
                <w:spacing w:val="8"/>
                <w:sz w:val="15"/>
              </w:rPr>
              <w:t xml:space="preserve"> </w:t>
            </w:r>
            <w:r>
              <w:rPr>
                <w:b/>
                <w:i/>
                <w:color w:val="333333"/>
                <w:sz w:val="15"/>
              </w:rPr>
              <w:t>da</w:t>
            </w:r>
            <w:r>
              <w:rPr>
                <w:b/>
                <w:i/>
                <w:color w:val="333333"/>
                <w:spacing w:val="8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15"/>
              </w:rPr>
              <w:t>publicação)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2" w:after="0"/>
              <w:ind w:left="579" w:right="0" w:hanging="0"/>
              <w:rPr>
                <w:b/>
                <w:b/>
                <w:i/>
                <w:i/>
                <w:sz w:val="15"/>
              </w:rPr>
            </w:pPr>
            <w:r>
              <w:rPr>
                <w:b/>
                <w:i/>
                <w:color w:val="333333"/>
                <w:sz w:val="15"/>
              </w:rPr>
              <w:t>Instituição</w:t>
            </w:r>
            <w:r>
              <w:rPr>
                <w:b/>
                <w:i/>
                <w:color w:val="333333"/>
                <w:spacing w:val="17"/>
                <w:sz w:val="15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15"/>
              </w:rPr>
              <w:t>Vinculada</w:t>
            </w:r>
          </w:p>
        </w:tc>
      </w:tr>
      <w:tr>
        <w:trPr>
          <w:trHeight w:val="405" w:hRule="atLeast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9" w:hRule="atLeast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8" w:hRule="atLeast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9" w:hRule="atLeast"/>
        </w:trPr>
        <w:tc>
          <w:tcPr>
            <w:tcW w:w="6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67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810895</wp:posOffset>
                </wp:positionH>
                <wp:positionV relativeFrom="paragraph">
                  <wp:posOffset>281305</wp:posOffset>
                </wp:positionV>
                <wp:extent cx="5785485" cy="349885"/>
                <wp:effectExtent l="0" t="0" r="0" b="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40" cy="349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85" w:after="0"/>
                              <w:ind w:left="110" w:right="0" w:hanging="0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15"/>
                              </w:rPr>
                              <w:t>Discentes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15"/>
                              </w:rPr>
                              <w:t>participaram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15"/>
                              </w:rPr>
                              <w:t>artigo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pacing w:val="-2"/>
                                <w:sz w:val="15"/>
                              </w:rPr>
                              <w:t>científico: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d9d9d9" stroked="t" o:allowincell="f" style="position:absolute;margin-left:63.85pt;margin-top:22.15pt;width:455.45pt;height:27.45pt;mso-wrap-style:square;v-text-anchor:top;mso-position-horizontal-relative:page">
                <v:fill o:detectmouseclick="t" type="solid" color2="#262626"/>
                <v:stroke color="black" weight="9000" joinstyle="round" endcap="flat"/>
                <v:textbox>
                  <w:txbxContent>
                    <w:p>
                      <w:pPr>
                        <w:pStyle w:val="Contedodoquadro"/>
                        <w:spacing w:before="85" w:after="0"/>
                        <w:ind w:left="110" w:right="0" w:hanging="0"/>
                        <w:jc w:val="left"/>
                        <w:rPr>
                          <w:b/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15"/>
                        </w:rPr>
                        <w:t>Discentes</w:t>
                      </w:r>
                      <w:r>
                        <w:rPr>
                          <w:b/>
                          <w:i/>
                          <w:color w:val="333333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33333"/>
                          <w:sz w:val="15"/>
                        </w:rPr>
                        <w:t>que</w:t>
                      </w:r>
                      <w:r>
                        <w:rPr>
                          <w:b/>
                          <w:i/>
                          <w:color w:val="333333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33333"/>
                          <w:sz w:val="15"/>
                        </w:rPr>
                        <w:t>participaram</w:t>
                      </w:r>
                      <w:r>
                        <w:rPr>
                          <w:b/>
                          <w:i/>
                          <w:color w:val="333333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33333"/>
                          <w:sz w:val="15"/>
                        </w:rPr>
                        <w:t>do</w:t>
                      </w:r>
                      <w:r>
                        <w:rPr>
                          <w:b/>
                          <w:i/>
                          <w:color w:val="333333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33333"/>
                          <w:sz w:val="15"/>
                        </w:rPr>
                        <w:t>artigo</w:t>
                      </w:r>
                      <w:r>
                        <w:rPr>
                          <w:b/>
                          <w:i/>
                          <w:color w:val="333333"/>
                          <w:spacing w:val="1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33333"/>
                          <w:spacing w:val="-2"/>
                          <w:sz w:val="15"/>
                        </w:rPr>
                        <w:t>científico: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w="11930" w:h="16850"/>
          <w:pgMar w:left="1133" w:right="1417" w:gutter="0" w:header="0" w:top="960" w:footer="0" w:bottom="280"/>
          <w:pgNumType w:fmt="decimal"/>
          <w:formProt w:val="false"/>
          <w:textDirection w:val="lrTb"/>
        </w:sectPr>
      </w:pPr>
    </w:p>
    <w:tbl>
      <w:tblPr>
        <w:tblW w:w="9111" w:type="dxa"/>
        <w:jc w:val="left"/>
        <w:tblInd w:w="1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111"/>
      </w:tblGrid>
      <w:tr>
        <w:trPr>
          <w:trHeight w:val="385" w:hRule="atLeast"/>
        </w:trPr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25" w:hRule="atLeast"/>
        </w:trPr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22" w:hRule="atLeast"/>
        </w:trPr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25" w:hRule="atLeast"/>
        </w:trPr>
        <w:tc>
          <w:tcPr>
            <w:tcW w:w="9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5" w:after="0"/>
        <w:rPr>
          <w:b/>
          <w:b/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796290</wp:posOffset>
                </wp:positionH>
                <wp:positionV relativeFrom="paragraph">
                  <wp:posOffset>217805</wp:posOffset>
                </wp:positionV>
                <wp:extent cx="5595620" cy="831850"/>
                <wp:effectExtent l="0" t="0" r="0" b="0"/>
                <wp:wrapTopAndBottom/>
                <wp:docPr id="4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120" cy="831240"/>
                          <a:chOff x="796320" y="217800"/>
                          <a:chExt cx="5595120" cy="83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95120" cy="31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7365" h="313055">
                                <a:moveTo>
                                  <a:pt x="5587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054"/>
                                </a:lnTo>
                                <a:lnTo>
                                  <a:pt x="5587365" y="313054"/>
                                </a:lnTo>
                                <a:lnTo>
                                  <a:pt x="558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595120" cy="31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7365" h="313055">
                                <a:moveTo>
                                  <a:pt x="0" y="313054"/>
                                </a:moveTo>
                                <a:lnTo>
                                  <a:pt x="5587365" y="313054"/>
                                </a:lnTo>
                                <a:lnTo>
                                  <a:pt x="5587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0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7400" y="83880"/>
                            <a:ext cx="459000" cy="82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315720"/>
                            <a:ext cx="5595120" cy="51552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93" w:after="0" w:lineRule="auto" w:line="439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Eu, xxxxxxx, solicito concess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/>
                                  <w:bCs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ã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o de apoio para publica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/>
                                  <w:bCs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çã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o e declaro que n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/>
                                  <w:bCs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ã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o recebi recursos de outras fontes para pagamento dos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1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itens,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14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zCs w:val="14"/>
                                  <w:iCs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0"/>
                                  <w:rFonts w:cs="" w:ascii="Arial" w:hAnsi="Arial"/>
                                  <w:color w:val="333333"/>
                                  <w:lang w:val="en-US"/>
                                </w:rPr>
                                <w:t>os quais, indico no plano de aplicação dessa proposta no SUAP para Edital xx, de xx de xxx de202x.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62.7pt;margin-top:17.15pt;width:440.55pt;height:65.45pt" coordorigin="1254,343" coordsize="8811,1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6" stroked="f" o:allowincell="f" style="position:absolute;left:1376;top:475;width:722;height:129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topAndBottom"/>
                </v:shape>
                <v:rect id="shape_0" ID="Textbox 7" path="m0,0l-2147483645,0l-2147483645,-2147483646l0,-2147483646xe" stroked="t" o:allowincell="f" style="position:absolute;left:1254;top:840;width:8810;height:81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93" w:after="0" w:lineRule="auto" w:line="439"/>
                          <w:ind w:hanging="0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cs="" w:ascii="Arial" w:hAnsi="Arial"/>
                            <w:color w:val="333333"/>
                            <w:lang w:val="en-US"/>
                          </w:rPr>
                          <w:t>Eu, xxxxxxx, solicito concess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/>
                            <w:bCs/>
                            <w:rFonts w:cs="" w:ascii="Arial" w:hAnsi="Arial"/>
                            <w:color w:val="333333"/>
                            <w:lang w:val="en-US"/>
                          </w:rPr>
                          <w:t>ã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rFonts w:cs="" w:ascii="Arial" w:hAnsi="Arial"/>
                            <w:color w:val="333333"/>
                            <w:lang w:val="en-US"/>
                          </w:rPr>
                          <w:t>o de apoio para publica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/>
                            <w:bCs/>
                            <w:rFonts w:cs="" w:ascii="Arial" w:hAnsi="Arial"/>
                            <w:color w:val="333333"/>
                            <w:lang w:val="en-US"/>
                          </w:rPr>
                          <w:t>çã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rFonts w:cs="" w:ascii="Arial" w:hAnsi="Arial"/>
                            <w:color w:val="333333"/>
                            <w:lang w:val="en-US"/>
                          </w:rPr>
                          <w:t>o e declaro que n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/>
                            <w:bCs/>
                            <w:rFonts w:cs="" w:ascii="Arial" w:hAnsi="Arial"/>
                            <w:color w:val="333333"/>
                            <w:lang w:val="en-US"/>
                          </w:rPr>
                          <w:t>ã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rFonts w:cs="" w:ascii="Arial" w:hAnsi="Arial"/>
                            <w:color w:val="333333"/>
                            <w:lang w:val="en-US"/>
                          </w:rPr>
                          <w:t>o recebi recursos de outras fontes para pagamento dos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spacing w:val="-1"/>
                            <w:rFonts w:cs="" w:ascii="Arial" w:hAnsi="Arial"/>
                            <w:color w:val="333333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cs="" w:ascii="Arial" w:hAnsi="Arial"/>
                            <w:color w:val="333333"/>
                            <w:lang w:val="en-US"/>
                          </w:rPr>
                          <w:t>itens,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spacing w:val="14"/>
                            <w:rFonts w:cs="" w:ascii="Arial" w:hAnsi="Arial"/>
                            <w:color w:val="333333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zCs w:val="14"/>
                            <w:iCs/>
                            <w:smallCaps w:val="false"/>
                            <w:caps w:val="false"/>
                            <w:b w:val="false"/>
                            <w:bCs w:val="false"/>
                            <w:spacing w:val="0"/>
                            <w:rFonts w:cs="" w:ascii="Arial" w:hAnsi="Arial"/>
                            <w:color w:val="333333"/>
                            <w:lang w:val="en-US"/>
                          </w:rPr>
                          <w:t>os quais, indico no plano de aplicação dessa proposta no SUAP para Edital xx, de xx de xxx de202x.</w:t>
                        </w:r>
                      </w:p>
                    </w:txbxContent>
                  </v:textbox>
                  <v:fill o:detectmouseclick="t" on="false"/>
                  <v:stroke color="black" weight="7560" joinstyle="round" endcap="flat"/>
                  <w10:wrap type="topAndBottom"/>
                </v:rect>
              </v:group>
            </w:pict>
          </mc:Fallback>
        </mc:AlternateContent>
      </w:r>
    </w:p>
    <w:sectPr>
      <w:type w:val="continuous"/>
      <w:pgSz w:w="11930" w:h="16850"/>
      <w:pgMar w:left="1133" w:right="1417" w:gutter="0" w:header="0" w:top="96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398" w:right="0" w:hanging="0"/>
      <w:jc w:val="center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2</Pages>
  <Words>141</Words>
  <Characters>693</Characters>
  <CharactersWithSpaces>812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2025-06-17T13:35:32Z</dcterms:created>
  <dc:creator>Fernanda Alves de Santana</dc:creator>
  <dc:description/>
  <dc:language>pt-BR</dc:language>
  <cp:lastModifiedBy/>
  <dcterms:modified xsi:type="dcterms:W3CDTF">2025-06-17T10:36:01Z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para Microsoft 365</vt:lpwstr>
  </property>
</Properties>
</file>