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Normal"/>
        <w:spacing w:before="66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Cs w:val="false"/>
          <w:color w:val="333333"/>
          <w:sz w:val="24"/>
          <w:szCs w:val="24"/>
        </w:rPr>
      </w:pPr>
      <w:r>
        <w:rPr>
          <w:rFonts w:cs="Arial" w:ascii="Arial" w:hAnsi="Arial"/>
          <w:bCs w:val="false"/>
          <w:color w:val="000000"/>
          <w:sz w:val="24"/>
          <w:szCs w:val="24"/>
        </w:rPr>
        <w:t>Convocatoria n</w:t>
      </w:r>
      <w:r>
        <w:rPr>
          <w:rFonts w:cs="Arial" w:ascii="Arial" w:hAnsi="Arial"/>
          <w:bCs w:val="false"/>
          <w:color w:val="000000"/>
          <w:w w:val="125"/>
          <w:sz w:val="24"/>
          <w:szCs w:val="24"/>
        </w:rPr>
        <w:t>º</w:t>
      </w:r>
      <w:r>
        <w:rPr>
          <w:rFonts w:cs="Arial" w:ascii="Arial" w:hAnsi="Arial"/>
          <w:bCs w:val="false"/>
          <w:color w:val="000000"/>
          <w:sz w:val="24"/>
          <w:szCs w:val="24"/>
        </w:rPr>
        <w:t xml:space="preserve"> 258 de 16 de diciembre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Ttulo1"/>
        <w:ind w:left="0" w:right="76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IV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DECLARACIÓN DE PERSONA CON DISCAPACIDAD</w:t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 xml:space="preserve">Yo, _____________________________________________, inscrito (a) en el Cadastro de Pessoa Física (CPF), en el caso de brasileños (as), o documento similar, en el caso de extranjeros, de número _____________________, Documento Nacional de Identidad o Cédula Nacional de Identidad de número _____________________, declaro al Instituto Federal de Educação, Ciência e Tecnologia Baiano – IF Baiano, </w:t>
      </w:r>
      <w:r>
        <w:rPr>
          <w:rFonts w:cs="Arial" w:ascii="Arial" w:hAnsi="Arial"/>
          <w:bCs w:val="false"/>
          <w:i/>
          <w:iCs/>
          <w:color w:val="333333"/>
          <w:sz w:val="20"/>
          <w:szCs w:val="20"/>
        </w:rPr>
        <w:t>Campus</w:t>
      </w:r>
      <w:r>
        <w:rPr>
          <w:rFonts w:cs="Arial" w:ascii="Arial" w:hAnsi="Arial"/>
          <w:bCs w:val="false"/>
          <w:color w:val="333333"/>
          <w:sz w:val="20"/>
          <w:szCs w:val="20"/>
        </w:rPr>
        <w:t xml:space="preserve"> Valença que, de acuerdo a la Clasificación Internacional de Enfermedades (CIE-11) n°__________ en el Informe Médico en adjunto, emitido de acuerdo con las especificaciones de la Convocatoria vinculada a este anexo tengo la (s) siguiente(s) discapacidad(es):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 xml:space="preserve">( ) Discapacidad 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fí</w:t>
      </w:r>
      <w:r>
        <w:rPr>
          <w:rFonts w:cs="Arial" w:ascii="Arial" w:hAnsi="Arial"/>
          <w:bCs w:val="false"/>
          <w:color w:val="333333"/>
          <w:sz w:val="20"/>
          <w:szCs w:val="20"/>
        </w:rPr>
        <w:t xml:space="preserve">sica (alteración total o parcial de uno o más segmentos del cuerpo humano, que provoque deterioro de la función 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fí</w:t>
      </w:r>
      <w:r>
        <w:rPr>
          <w:rFonts w:cs="Arial" w:ascii="Arial" w:hAnsi="Arial"/>
          <w:bCs w:val="false"/>
          <w:color w:val="333333"/>
          <w:sz w:val="20"/>
          <w:szCs w:val="20"/>
        </w:rPr>
        <w:t>sica, presentándose en forma de paraplejia, paraparesia, monoplejía, monoparesia, tetraplejía, tetraparesia, triplejia, triparesia, hemiplejia, hemiparesia, ostomía, amputación o ausencia de un miembro, parálisis cerebral, enanismo, miembros con deformidad congénita o adquirida, salvo las deformidades estéticas y las que no produzcan dificultades en el desempeño de las funciones - Redacción dada por el Decreto n° 5.296, de 2004);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 ) Discapacidad audi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ti</w:t>
      </w:r>
      <w:r>
        <w:rPr>
          <w:rFonts w:cs="Arial" w:ascii="Arial" w:hAnsi="Arial"/>
          <w:bCs w:val="false"/>
          <w:color w:val="333333"/>
          <w:sz w:val="20"/>
          <w:szCs w:val="20"/>
        </w:rPr>
        <w:t>va (pérdida bilateral, parcial o total, de cuarenta y un decibeles (dB) o más, medida por audiograma en las frecuencias de 500Hz, 1.000Hz, 2.000Hz y 3.000Hz. - Redacción dada por el Decreto n° 5.296, de 2004);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 ) Discapacidad visual (ceguera, en la que la agudeza visual es igual o inferior a 0,05 en el mejor ojo, con la mejor corrección óptica; la baja visión, que significa agudeza visual entre 0,3 y 0,05 en el mejor ojo, con la mejor corrección óp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ti</w:t>
      </w:r>
      <w:r>
        <w:rPr>
          <w:rFonts w:cs="Arial" w:ascii="Arial" w:hAnsi="Arial"/>
          <w:bCs w:val="false"/>
          <w:color w:val="333333"/>
          <w:sz w:val="20"/>
          <w:szCs w:val="20"/>
        </w:rPr>
        <w:t>ca , los casos en que la suma de la medida del campo visual en ambos ojos sea igual o inferior a 60 grados, o la ocurrencia simultánea de cualquiera de las condiciones anteriores - Redacción dada por el Decreto n° 5.296, de 2004);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 ) Discapacidad mental (funcionamiento intelectual significativamente inferior al promedio, con manifestación antes de los dieciocho años y limitaciones asociadas a dos o más áreas de habilidades adaptativas, tales como: a) comunicación;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b) cuidado personal; c) habilidades sociales; d) uso de los recursos de la comunidad; e) salud y seguridad; f) habilidades académicas; g) ocio; h) trabajo - Redacción dada por el Decreto n° 5.296, de 2004);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 ) Otros (describa):_____________________________________________________________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 xml:space="preserve">El informe médico con referencia expresa al código correspondiente de la Clasificación Internacional de Enfermedades (CIE-11), certifica el tipo y grado de discapacidad. Se consideran personas con discapacidad (PcD) a aquellas que presentan impedimentos de largo plazo de naturaleza 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fí</w:t>
      </w:r>
      <w:r>
        <w:rPr>
          <w:rFonts w:cs="Arial" w:ascii="Arial" w:hAnsi="Arial"/>
          <w:bCs w:val="false"/>
          <w:color w:val="333333"/>
          <w:sz w:val="20"/>
          <w:szCs w:val="20"/>
        </w:rPr>
        <w:t>sica, mental, intelectual o sensorial, los cuales, al interactuar con diversas barreras pueden obstruir su participación plena y efec</w:t>
      </w:r>
      <w:r>
        <w:rPr>
          <w:rFonts w:eastAsia="Arial" w:cs="Arial" w:ascii="Arial" w:hAnsi="Arial"/>
          <w:bCs w:val="false"/>
          <w:color w:val="333333"/>
          <w:sz w:val="20"/>
          <w:szCs w:val="20"/>
        </w:rPr>
        <w:t>ti</w:t>
      </w:r>
      <w:r>
        <w:rPr>
          <w:rFonts w:cs="Arial" w:ascii="Arial" w:hAnsi="Arial"/>
          <w:bCs w:val="false"/>
          <w:color w:val="333333"/>
          <w:sz w:val="20"/>
          <w:szCs w:val="20"/>
        </w:rPr>
        <w:t>va en la sociedad, en igualdad de condiciones con las demás personas, en conformidad con los articulos 3 y 4 del Decreto n° 3.298/99, con el articulo 5 del Decreto n° 5.296/2004, con la Súmula n° 377/2009 del Superior Tribunal de Justicia (STJ), con la Ley 12.764/2012 y la Ley N° 13.146 /2015.</w:t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Lugar (ciudad, provincia y país) y fecha</w:t>
      </w:r>
    </w:p>
    <w:p>
      <w:pPr>
        <w:pStyle w:val="Corpodotexto"/>
        <w:spacing w:before="6" w:after="0"/>
        <w:jc w:val="both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0"/>
        <w:ind w:left="802" w:firstLine="4958"/>
        <w:jc w:val="center"/>
        <w:rPr>
          <w:rFonts w:ascii="Arial" w:hAnsi="Arial" w:cs="Arial"/>
          <w:bCs w:val="false"/>
          <w:sz w:val="16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0F71D17C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Cs w:val="false"/>
          <w:sz w:val="20"/>
          <w:szCs w:val="20"/>
        </w:rPr>
        <w:t xml:space="preserve"> </w:t>
      </w:r>
      <w:r>
        <w:rPr>
          <w:rFonts w:cs="Arial" w:ascii="Arial" w:hAnsi="Arial"/>
          <w:bCs w:val="false"/>
          <w:sz w:val="20"/>
          <w:szCs w:val="20"/>
        </w:rPr>
        <w:t xml:space="preserve">Firma del/ de la aspirante </w:t>
      </w:r>
    </w:p>
    <w:sectPr>
      <w:type w:val="nextPage"/>
      <w:pgSz w:w="11920" w:h="16838"/>
      <w:pgMar w:left="680" w:right="140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530</Words>
  <Characters>3046</Characters>
  <CharactersWithSpaces>3563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2024-12-16T14:05:07Z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