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4086" w:right="0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753745" cy="63690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spacing w:before="2" w:after="0"/>
        <w:rPr>
          <w:rFonts w:ascii="Times New Roman" w:hAnsi="Times New Roman"/>
          <w:sz w:val="6"/>
        </w:rPr>
      </w:pPr>
      <w:r>
        <w:rPr>
          <w:rFonts w:ascii="Times New Roman" w:hAnsi="Times New Roman"/>
          <w:sz w:val="6"/>
        </w:rPr>
      </w:r>
    </w:p>
    <w:p>
      <w:pPr>
        <w:pStyle w:val="Corpodotexto"/>
        <w:spacing w:before="55" w:after="0"/>
        <w:ind w:left="2087" w:right="2985" w:hanging="0"/>
        <w:jc w:val="center"/>
        <w:rPr/>
      </w:pPr>
      <w:r>
        <w:rPr/>
        <w:t>Ministério</w:t>
      </w:r>
      <w:r>
        <w:rPr>
          <w:spacing w:val="-7"/>
        </w:rPr>
        <w:t xml:space="preserve"> </w:t>
      </w:r>
      <w:r>
        <w:rPr/>
        <w:t>da</w:t>
      </w:r>
      <w:r>
        <w:rPr>
          <w:spacing w:val="-7"/>
        </w:rPr>
        <w:t xml:space="preserve"> </w:t>
      </w:r>
      <w:r>
        <w:rPr/>
        <w:t>Educação</w:t>
      </w:r>
    </w:p>
    <w:p>
      <w:pPr>
        <w:pStyle w:val="Corpodotexto"/>
        <w:spacing w:before="2" w:after="0"/>
        <w:ind w:left="2087" w:right="2990" w:hanging="0"/>
        <w:jc w:val="center"/>
        <w:rPr/>
      </w:pPr>
      <w:r>
        <w:rPr/>
        <w:t>Instituto</w:t>
      </w:r>
      <w:r>
        <w:rPr>
          <w:spacing w:val="-11"/>
        </w:rPr>
        <w:t xml:space="preserve"> </w:t>
      </w:r>
      <w:r>
        <w:rPr/>
        <w:t>Federal</w:t>
      </w:r>
      <w:r>
        <w:rPr>
          <w:spacing w:val="-10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Educação,</w:t>
      </w:r>
      <w:r>
        <w:rPr>
          <w:spacing w:val="-9"/>
        </w:rPr>
        <w:t xml:space="preserve"> </w:t>
      </w:r>
      <w:r>
        <w:rPr/>
        <w:t>Ciência</w:t>
      </w:r>
      <w:r>
        <w:rPr>
          <w:spacing w:val="-11"/>
        </w:rPr>
        <w:t xml:space="preserve"> </w:t>
      </w:r>
      <w:r>
        <w:rPr/>
        <w:t>e</w:t>
      </w:r>
      <w:r>
        <w:rPr>
          <w:spacing w:val="-10"/>
        </w:rPr>
        <w:t xml:space="preserve"> </w:t>
      </w:r>
      <w:r>
        <w:rPr/>
        <w:t>Tecnologia</w:t>
      </w:r>
      <w:r>
        <w:rPr>
          <w:spacing w:val="-9"/>
        </w:rPr>
        <w:t xml:space="preserve"> </w:t>
      </w:r>
      <w:r>
        <w:rPr/>
        <w:t>Baiano</w:t>
      </w:r>
      <w:r>
        <w:rPr>
          <w:spacing w:val="-47"/>
        </w:rPr>
        <w:t xml:space="preserve"> </w:t>
      </w:r>
      <w:r>
        <w:rPr/>
        <w:t>Pró-Reitoria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Pesquisa</w:t>
      </w:r>
      <w:r>
        <w:rPr>
          <w:spacing w:val="-1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Inovação</w:t>
      </w:r>
    </w:p>
    <w:p>
      <w:pPr>
        <w:pStyle w:val="Ttulo1"/>
        <w:widowControl w:val="false"/>
        <w:bidi w:val="0"/>
        <w:spacing w:lineRule="auto" w:line="573" w:before="56" w:after="0"/>
        <w:ind w:left="0" w:right="2494" w:hanging="0"/>
        <w:jc w:val="left"/>
        <w:rPr>
          <w:sz w:val="20"/>
        </w:rPr>
      </w:pPr>
      <w:r>
        <w:rPr/>
      </w:r>
    </w:p>
    <w:p>
      <w:pPr>
        <w:pStyle w:val="Ttulo1"/>
        <w:widowControl w:val="false"/>
        <w:bidi w:val="0"/>
        <w:spacing w:lineRule="auto" w:line="573" w:before="56" w:after="0"/>
        <w:ind w:left="0" w:right="2494" w:hanging="0"/>
        <w:jc w:val="center"/>
        <w:rPr>
          <w:sz w:val="20"/>
        </w:rPr>
      </w:pPr>
      <w:r>
        <w:rPr/>
        <w:t xml:space="preserve">                          </w:t>
      </w:r>
      <w:r>
        <w:rPr/>
        <w:t>ANEXO</w:t>
      </w:r>
      <w:r>
        <w:rPr>
          <w:spacing w:val="-6"/>
        </w:rPr>
        <w:t xml:space="preserve"> </w:t>
      </w:r>
      <w:r>
        <w:rPr/>
        <w:t>III</w:t>
      </w:r>
      <w:r>
        <w:rPr>
          <w:spacing w:val="-7"/>
        </w:rPr>
        <w:t xml:space="preserve"> </w:t>
      </w:r>
      <w:r>
        <w:rPr/>
        <w:t>–</w:t>
      </w:r>
      <w:r>
        <w:rPr>
          <w:spacing w:val="-6"/>
        </w:rPr>
        <w:t xml:space="preserve"> </w:t>
      </w:r>
      <w:r>
        <w:rPr/>
        <w:t>DECLARAÇÃO</w:t>
      </w:r>
      <w:r>
        <w:rPr>
          <w:spacing w:val="-5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PESSOA</w:t>
      </w:r>
      <w:r>
        <w:rPr>
          <w:spacing w:val="-6"/>
        </w:rPr>
        <w:t xml:space="preserve"> </w:t>
      </w:r>
      <w:r>
        <w:rPr/>
        <w:t>COM</w:t>
      </w:r>
      <w:r>
        <w:rPr>
          <w:spacing w:val="-8"/>
        </w:rPr>
        <w:t xml:space="preserve"> </w:t>
      </w:r>
      <w:r>
        <w:rPr/>
        <w:t>DEFICIÊNCIA</w:t>
      </w:r>
    </w:p>
    <w:p>
      <w:pPr>
        <w:pStyle w:val="Corpodotexto"/>
        <w:tabs>
          <w:tab w:val="clear" w:pos="720"/>
          <w:tab w:val="left" w:pos="4255" w:leader="none"/>
          <w:tab w:val="left" w:pos="5434" w:leader="none"/>
          <w:tab w:val="left" w:pos="7432" w:leader="none"/>
          <w:tab w:val="left" w:pos="9552" w:leader="none"/>
        </w:tabs>
        <w:spacing w:before="122" w:after="0"/>
        <w:ind w:left="810" w:right="557" w:hanging="0"/>
        <w:jc w:val="both"/>
        <w:rPr>
          <w:sz w:val="20"/>
        </w:rPr>
      </w:pPr>
      <w:r>
        <w:rPr/>
        <w:t>Eu,</w:t>
      </w:r>
      <w:r>
        <w:rPr>
          <w:rFonts w:ascii="Times New Roman" w:hAnsi="Times New Roman"/>
          <w:u w:val="single"/>
        </w:rPr>
        <w:tab/>
        <w:tab/>
      </w:r>
      <w:r>
        <w:rPr/>
        <w:t xml:space="preserve">,portador  </w:t>
      </w:r>
      <w:r>
        <w:rPr>
          <w:spacing w:val="15"/>
        </w:rPr>
        <w:t xml:space="preserve"> </w:t>
      </w:r>
      <w:r>
        <w:rPr/>
        <w:t>do</w:t>
      </w:r>
      <w:r>
        <w:rPr>
          <w:spacing w:val="32"/>
        </w:rPr>
        <w:t xml:space="preserve"> </w:t>
      </w:r>
      <w:r>
        <w:rPr/>
        <w:t>RG</w:t>
      </w:r>
      <w:r>
        <w:rPr>
          <w:spacing w:val="33"/>
        </w:rPr>
        <w:t xml:space="preserve"> </w:t>
      </w:r>
      <w:r>
        <w:rPr/>
        <w:t>nº</w:t>
      </w:r>
      <w:r>
        <w:rPr>
          <w:rFonts w:ascii="Times New Roman" w:hAnsi="Times New Roman"/>
          <w:u w:val="single"/>
        </w:rPr>
        <w:tab/>
        <w:tab/>
      </w:r>
      <w:r>
        <w:rPr/>
        <w:t>e</w:t>
      </w:r>
      <w:r>
        <w:rPr>
          <w:spacing w:val="-47"/>
        </w:rPr>
        <w:t xml:space="preserve"> </w:t>
      </w:r>
      <w:r>
        <w:rPr/>
        <w:t>inscrito(a)</w:t>
      </w:r>
      <w:r>
        <w:rPr>
          <w:spacing w:val="51"/>
        </w:rPr>
        <w:t xml:space="preserve"> </w:t>
      </w:r>
      <w:r>
        <w:rPr/>
        <w:t>no</w:t>
      </w:r>
      <w:r>
        <w:rPr>
          <w:spacing w:val="50"/>
        </w:rPr>
        <w:t xml:space="preserve"> </w:t>
      </w:r>
      <w:r>
        <w:rPr/>
        <w:t>CPF</w:t>
      </w:r>
      <w:r>
        <w:rPr>
          <w:spacing w:val="2"/>
        </w:rPr>
        <w:t xml:space="preserve"> </w:t>
      </w:r>
      <w:r>
        <w:rPr/>
        <w:t>sob</w:t>
      </w:r>
      <w:r>
        <w:rPr>
          <w:spacing w:val="3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nº</w:t>
      </w:r>
      <w:r>
        <w:rPr>
          <w:rFonts w:ascii="Times New Roman" w:hAnsi="Times New Roman"/>
          <w:u w:val="single"/>
        </w:rPr>
        <w:tab/>
        <w:tab/>
        <w:tab/>
      </w:r>
      <w:r>
        <w:rPr/>
        <w:t>declaro ao IF Baiano que,</w:t>
      </w:r>
      <w:r>
        <w:rPr>
          <w:spacing w:val="-46"/>
        </w:rPr>
        <w:t xml:space="preserve"> </w:t>
      </w:r>
      <w:r>
        <w:rPr/>
        <w:t>conforme</w:t>
      </w:r>
      <w:r>
        <w:rPr>
          <w:spacing w:val="24"/>
        </w:rPr>
        <w:t xml:space="preserve"> </w:t>
      </w:r>
      <w:r>
        <w:rPr/>
        <w:t>CID-10</w:t>
      </w:r>
      <w:r>
        <w:rPr>
          <w:spacing w:val="98"/>
        </w:rPr>
        <w:t xml:space="preserve"> </w:t>
      </w:r>
      <w:r>
        <w:rPr/>
        <w:t>sob   n°</w:t>
      </w:r>
      <w:r>
        <w:rPr>
          <w:rFonts w:ascii="Times New Roman" w:hAnsi="Times New Roman"/>
          <w:u w:val="single"/>
        </w:rPr>
        <w:tab/>
      </w:r>
      <w:r>
        <w:rPr/>
        <w:t>constante</w:t>
      </w:r>
      <w:r>
        <w:rPr>
          <w:spacing w:val="20"/>
        </w:rPr>
        <w:t xml:space="preserve"> </w:t>
      </w:r>
      <w:r>
        <w:rPr/>
        <w:t>no</w:t>
      </w:r>
      <w:r>
        <w:rPr>
          <w:spacing w:val="20"/>
        </w:rPr>
        <w:t xml:space="preserve"> </w:t>
      </w:r>
      <w:r>
        <w:rPr/>
        <w:t>Laudo</w:t>
      </w:r>
      <w:r>
        <w:rPr>
          <w:spacing w:val="21"/>
        </w:rPr>
        <w:t xml:space="preserve"> </w:t>
      </w:r>
      <w:r>
        <w:rPr/>
        <w:t>Médico</w:t>
      </w:r>
      <w:r>
        <w:rPr>
          <w:spacing w:val="29"/>
        </w:rPr>
        <w:t xml:space="preserve"> </w:t>
      </w:r>
      <w:r>
        <w:rPr>
          <w:b/>
        </w:rPr>
        <w:t>em</w:t>
      </w:r>
      <w:r>
        <w:rPr>
          <w:b/>
          <w:spacing w:val="21"/>
        </w:rPr>
        <w:t xml:space="preserve"> </w:t>
      </w:r>
      <w:r>
        <w:rPr>
          <w:b/>
        </w:rPr>
        <w:t>anexo</w:t>
      </w:r>
      <w:r>
        <w:rPr/>
        <w:t>,</w:t>
      </w:r>
      <w:r>
        <w:rPr>
          <w:spacing w:val="19"/>
        </w:rPr>
        <w:t xml:space="preserve"> </w:t>
      </w:r>
      <w:r>
        <w:rPr/>
        <w:t>expedido</w:t>
      </w:r>
      <w:r>
        <w:rPr>
          <w:spacing w:val="21"/>
        </w:rPr>
        <w:t xml:space="preserve"> </w:t>
      </w:r>
      <w:r>
        <w:rPr/>
        <w:t>conforme</w:t>
      </w:r>
      <w:r>
        <w:rPr>
          <w:spacing w:val="-48"/>
        </w:rPr>
        <w:t xml:space="preserve"> </w:t>
      </w:r>
      <w:r>
        <w:rPr/>
        <w:t>especificações</w:t>
      </w:r>
      <w:r>
        <w:rPr>
          <w:spacing w:val="-2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Edital</w:t>
      </w:r>
      <w:r>
        <w:rPr>
          <w:spacing w:val="-1"/>
        </w:rPr>
        <w:t xml:space="preserve"> </w:t>
      </w:r>
      <w:r>
        <w:rPr/>
        <w:t>possuo</w:t>
      </w:r>
      <w:r>
        <w:rPr>
          <w:spacing w:val="-2"/>
        </w:rPr>
        <w:t xml:space="preserve"> </w:t>
      </w:r>
      <w:r>
        <w:rPr/>
        <w:t>a(s)</w:t>
      </w:r>
      <w:r>
        <w:rPr>
          <w:spacing w:val="-2"/>
        </w:rPr>
        <w:t xml:space="preserve"> </w:t>
      </w:r>
      <w:r>
        <w:rPr/>
        <w:t>seguinte(s)</w:t>
      </w:r>
      <w:r>
        <w:rPr>
          <w:spacing w:val="1"/>
        </w:rPr>
        <w:t xml:space="preserve"> </w:t>
      </w:r>
      <w:r>
        <w:rPr/>
        <w:t>deficiência(s):</w:t>
      </w:r>
    </w:p>
    <w:p>
      <w:pPr>
        <w:pStyle w:val="Corpodotexto"/>
        <w:spacing w:before="116" w:after="0"/>
        <w:ind w:left="810" w:right="565" w:hanging="0"/>
        <w:jc w:val="both"/>
        <w:rPr>
          <w:sz w:val="20"/>
        </w:rPr>
      </w:pPr>
      <w:r>
        <w:rPr/>
        <w:t>(</w:t>
      </w:r>
      <w:r>
        <w:rPr>
          <w:spacing w:val="1"/>
        </w:rPr>
        <w:t xml:space="preserve"> </w:t>
      </w:r>
      <w:r>
        <w:rPr/>
        <w:t>) Deficiência física (Alteração completa ou parcial de um ou mais segmentos do corpo humano,</w:t>
      </w:r>
      <w:r>
        <w:rPr>
          <w:spacing w:val="1"/>
        </w:rPr>
        <w:t xml:space="preserve"> </w:t>
      </w:r>
      <w:r>
        <w:rPr/>
        <w:t>acarretando o comprometimento da função física, apresentando-se sob a forma de paraplegia,</w:t>
      </w:r>
      <w:r>
        <w:rPr>
          <w:spacing w:val="1"/>
        </w:rPr>
        <w:t xml:space="preserve"> </w:t>
      </w:r>
      <w:r>
        <w:rPr/>
        <w:t>paraparesia, monoplegia, monoparesia, tetraplegia, tetraparesia, triplegia, triparesia, hemiplegia,</w:t>
      </w:r>
      <w:r>
        <w:rPr>
          <w:spacing w:val="1"/>
        </w:rPr>
        <w:t xml:space="preserve"> </w:t>
      </w:r>
      <w:r>
        <w:rPr/>
        <w:t>hemiparesia, ostomia, amputação ou ausência de membro, paralisia cerebral, nanismo, membros</w:t>
      </w:r>
      <w:r>
        <w:rPr>
          <w:spacing w:val="1"/>
        </w:rPr>
        <w:t xml:space="preserve"> </w:t>
      </w:r>
      <w:r>
        <w:rPr/>
        <w:t>com</w:t>
      </w:r>
      <w:r>
        <w:rPr>
          <w:spacing w:val="-3"/>
        </w:rPr>
        <w:t xml:space="preserve"> </w:t>
      </w:r>
      <w:r>
        <w:rPr/>
        <w:t>deformidade</w:t>
      </w:r>
      <w:r>
        <w:rPr>
          <w:spacing w:val="-4"/>
        </w:rPr>
        <w:t xml:space="preserve"> </w:t>
      </w:r>
      <w:r>
        <w:rPr/>
        <w:t>congênita</w:t>
      </w:r>
      <w:r>
        <w:rPr>
          <w:spacing w:val="-3"/>
        </w:rPr>
        <w:t xml:space="preserve"> </w:t>
      </w:r>
      <w:r>
        <w:rPr/>
        <w:t>ou</w:t>
      </w:r>
      <w:r>
        <w:rPr>
          <w:spacing w:val="-4"/>
        </w:rPr>
        <w:t xml:space="preserve"> </w:t>
      </w:r>
      <w:r>
        <w:rPr/>
        <w:t>adquirida,</w:t>
      </w:r>
      <w:r>
        <w:rPr>
          <w:spacing w:val="-4"/>
        </w:rPr>
        <w:t xml:space="preserve"> </w:t>
      </w:r>
      <w:r>
        <w:rPr/>
        <w:t>exceto</w:t>
      </w:r>
      <w:r>
        <w:rPr>
          <w:spacing w:val="-5"/>
        </w:rPr>
        <w:t xml:space="preserve"> </w:t>
      </w:r>
      <w:r>
        <w:rPr/>
        <w:t>as</w:t>
      </w:r>
      <w:r>
        <w:rPr>
          <w:spacing w:val="-6"/>
        </w:rPr>
        <w:t xml:space="preserve"> </w:t>
      </w:r>
      <w:r>
        <w:rPr/>
        <w:t>deformidades</w:t>
      </w:r>
      <w:r>
        <w:rPr>
          <w:spacing w:val="-5"/>
        </w:rPr>
        <w:t xml:space="preserve"> </w:t>
      </w:r>
      <w:r>
        <w:rPr/>
        <w:t>estéticas</w:t>
      </w:r>
      <w:r>
        <w:rPr>
          <w:spacing w:val="-5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as</w:t>
      </w:r>
      <w:r>
        <w:rPr>
          <w:spacing w:val="-5"/>
        </w:rPr>
        <w:t xml:space="preserve"> </w:t>
      </w:r>
      <w:r>
        <w:rPr/>
        <w:t>que</w:t>
      </w:r>
      <w:r>
        <w:rPr>
          <w:spacing w:val="-5"/>
        </w:rPr>
        <w:t xml:space="preserve"> </w:t>
      </w:r>
      <w:r>
        <w:rPr/>
        <w:t>não</w:t>
      </w:r>
      <w:r>
        <w:rPr>
          <w:spacing w:val="-3"/>
        </w:rPr>
        <w:t xml:space="preserve"> </w:t>
      </w:r>
      <w:r>
        <w:rPr/>
        <w:t>produzam</w:t>
      </w:r>
      <w:r>
        <w:rPr>
          <w:spacing w:val="-47"/>
        </w:rPr>
        <w:t xml:space="preserve"> </w:t>
      </w:r>
      <w:r>
        <w:rPr/>
        <w:t>dificuldades</w:t>
      </w:r>
      <w:r>
        <w:rPr>
          <w:spacing w:val="-4"/>
        </w:rPr>
        <w:t xml:space="preserve"> </w:t>
      </w:r>
      <w:r>
        <w:rPr/>
        <w:t>para</w:t>
      </w:r>
      <w:r>
        <w:rPr>
          <w:spacing w:val="-2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desempenho</w:t>
      </w:r>
      <w:r>
        <w:rPr>
          <w:spacing w:val="-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funções</w:t>
      </w:r>
      <w:r>
        <w:rPr>
          <w:spacing w:val="-3"/>
        </w:rPr>
        <w:t xml:space="preserve"> </w:t>
      </w:r>
      <w:r>
        <w:rPr/>
        <w:t>-</w:t>
      </w:r>
      <w:r>
        <w:rPr>
          <w:spacing w:val="-4"/>
        </w:rPr>
        <w:t xml:space="preserve"> </w:t>
      </w:r>
      <w:r>
        <w:rPr/>
        <w:t>Redação</w:t>
      </w:r>
      <w:r>
        <w:rPr>
          <w:spacing w:val="-3"/>
        </w:rPr>
        <w:t xml:space="preserve"> </w:t>
      </w:r>
      <w:r>
        <w:rPr/>
        <w:t>dada</w:t>
      </w:r>
      <w:r>
        <w:rPr>
          <w:spacing w:val="-2"/>
        </w:rPr>
        <w:t xml:space="preserve"> </w:t>
      </w:r>
      <w:r>
        <w:rPr/>
        <w:t>pelo</w:t>
      </w:r>
      <w:r>
        <w:rPr>
          <w:spacing w:val="-3"/>
        </w:rPr>
        <w:t xml:space="preserve"> </w:t>
      </w:r>
      <w:r>
        <w:rPr/>
        <w:t>Decreto</w:t>
      </w:r>
      <w:r>
        <w:rPr>
          <w:spacing w:val="-4"/>
        </w:rPr>
        <w:t xml:space="preserve"> </w:t>
      </w:r>
      <w:r>
        <w:rPr/>
        <w:t>nº</w:t>
      </w:r>
      <w:r>
        <w:rPr>
          <w:spacing w:val="-2"/>
        </w:rPr>
        <w:t xml:space="preserve"> </w:t>
      </w:r>
      <w:r>
        <w:rPr/>
        <w:t>5.296,</w:t>
      </w:r>
      <w:r>
        <w:rPr>
          <w:spacing w:val="-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2004);</w:t>
      </w:r>
    </w:p>
    <w:p>
      <w:pPr>
        <w:pStyle w:val="Corpodotexto"/>
        <w:spacing w:before="114" w:after="0"/>
        <w:ind w:left="810" w:right="566" w:hanging="0"/>
        <w:jc w:val="both"/>
        <w:rPr>
          <w:sz w:val="20"/>
        </w:rPr>
      </w:pPr>
      <w:r>
        <w:rPr/>
        <w:t>(</w:t>
      </w:r>
      <w:r>
        <w:rPr>
          <w:spacing w:val="1"/>
        </w:rPr>
        <w:t xml:space="preserve"> </w:t>
      </w:r>
      <w:r>
        <w:rPr/>
        <w:t>) Deficiência auditiva (Perda bilateral, parcial ou total, de quarenta e um decibéis (dB) ou mais,</w:t>
      </w:r>
      <w:r>
        <w:rPr>
          <w:spacing w:val="1"/>
        </w:rPr>
        <w:t xml:space="preserve"> </w:t>
      </w:r>
      <w:r>
        <w:rPr/>
        <w:t>aferida por audiograma nas frequências de 500HZ, 1.000HZ, 2.000Hz e 3.000Hz. - Redação dada</w:t>
      </w:r>
      <w:r>
        <w:rPr>
          <w:spacing w:val="1"/>
        </w:rPr>
        <w:t xml:space="preserve"> </w:t>
      </w:r>
      <w:r>
        <w:rPr/>
        <w:t>pelo</w:t>
      </w:r>
      <w:r>
        <w:rPr>
          <w:spacing w:val="-2"/>
        </w:rPr>
        <w:t xml:space="preserve"> </w:t>
      </w:r>
      <w:r>
        <w:rPr/>
        <w:t>Decreto</w:t>
      </w:r>
      <w:r>
        <w:rPr>
          <w:spacing w:val="-1"/>
        </w:rPr>
        <w:t xml:space="preserve"> </w:t>
      </w:r>
      <w:r>
        <w:rPr/>
        <w:t>nº</w:t>
      </w:r>
      <w:r>
        <w:rPr>
          <w:spacing w:val="-1"/>
        </w:rPr>
        <w:t xml:space="preserve"> </w:t>
      </w:r>
      <w:r>
        <w:rPr/>
        <w:t>5.296,</w:t>
      </w:r>
      <w:r>
        <w:rPr>
          <w:spacing w:val="-1"/>
        </w:rPr>
        <w:t xml:space="preserve"> </w:t>
      </w:r>
      <w:r>
        <w:rPr/>
        <w:t>de 2004);</w:t>
      </w:r>
    </w:p>
    <w:p>
      <w:pPr>
        <w:pStyle w:val="Corpodotexto"/>
        <w:spacing w:before="115" w:after="0"/>
        <w:ind w:left="810" w:right="570" w:hanging="0"/>
        <w:jc w:val="both"/>
        <w:rPr>
          <w:sz w:val="20"/>
        </w:rPr>
      </w:pPr>
      <w:r>
        <w:rPr/>
        <w:t>(   ) Deficiência visual (Cegueira, na qual a acuidade visual é igual ou menor que 0,05 no melhor</w:t>
      </w:r>
      <w:r>
        <w:rPr>
          <w:spacing w:val="1"/>
        </w:rPr>
        <w:t xml:space="preserve"> </w:t>
      </w:r>
      <w:r>
        <w:rPr/>
        <w:t>olho, com a melhor correção óptica; a baixa visão, que significa acuidade visual entre 0,3 e 0,05 no</w:t>
      </w:r>
      <w:r>
        <w:rPr>
          <w:spacing w:val="1"/>
        </w:rPr>
        <w:t xml:space="preserve"> </w:t>
      </w:r>
      <w:r>
        <w:rPr/>
        <w:t>melhor olho, com a melhor correção óptica; os casos nos quais a somatória da medida do campo</w:t>
      </w:r>
      <w:r>
        <w:rPr>
          <w:spacing w:val="1"/>
        </w:rPr>
        <w:t xml:space="preserve"> </w:t>
      </w:r>
      <w:r>
        <w:rPr/>
        <w:t>visual</w:t>
      </w:r>
      <w:r>
        <w:rPr>
          <w:spacing w:val="1"/>
        </w:rPr>
        <w:t xml:space="preserve"> </w:t>
      </w:r>
      <w:r>
        <w:rPr/>
        <w:t>em</w:t>
      </w:r>
      <w:r>
        <w:rPr>
          <w:spacing w:val="1"/>
        </w:rPr>
        <w:t xml:space="preserve"> </w:t>
      </w:r>
      <w:r>
        <w:rPr/>
        <w:t>ambos os</w:t>
      </w:r>
      <w:r>
        <w:rPr>
          <w:spacing w:val="1"/>
        </w:rPr>
        <w:t xml:space="preserve"> </w:t>
      </w:r>
      <w:r>
        <w:rPr/>
        <w:t>olhos for</w:t>
      </w:r>
      <w:r>
        <w:rPr>
          <w:spacing w:val="1"/>
        </w:rPr>
        <w:t xml:space="preserve"> </w:t>
      </w:r>
      <w:r>
        <w:rPr/>
        <w:t>igual ou</w:t>
      </w:r>
      <w:r>
        <w:rPr>
          <w:spacing w:val="1"/>
        </w:rPr>
        <w:t xml:space="preserve"> </w:t>
      </w:r>
      <w:r>
        <w:rPr/>
        <w:t>menor que</w:t>
      </w:r>
      <w:r>
        <w:rPr>
          <w:spacing w:val="1"/>
        </w:rPr>
        <w:t xml:space="preserve"> </w:t>
      </w:r>
      <w:r>
        <w:rPr/>
        <w:t>60</w:t>
      </w:r>
      <w:r>
        <w:rPr>
          <w:spacing w:val="1"/>
        </w:rPr>
        <w:t xml:space="preserve"> </w:t>
      </w:r>
      <w:r>
        <w:rPr/>
        <w:t>graus</w:t>
      </w:r>
      <w:r>
        <w:rPr>
          <w:spacing w:val="1"/>
        </w:rPr>
        <w:t xml:space="preserve"> </w:t>
      </w:r>
      <w:r>
        <w:rPr/>
        <w:t>; ou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ocorrência</w:t>
      </w:r>
      <w:r>
        <w:rPr>
          <w:spacing w:val="1"/>
        </w:rPr>
        <w:t xml:space="preserve"> </w:t>
      </w:r>
      <w:r>
        <w:rPr/>
        <w:t>simultânea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quaisquer</w:t>
      </w:r>
      <w:r>
        <w:rPr>
          <w:spacing w:val="-3"/>
        </w:rPr>
        <w:t xml:space="preserve"> </w:t>
      </w:r>
      <w:r>
        <w:rPr/>
        <w:t>das</w:t>
      </w:r>
      <w:r>
        <w:rPr>
          <w:spacing w:val="-2"/>
        </w:rPr>
        <w:t xml:space="preserve"> </w:t>
      </w:r>
      <w:r>
        <w:rPr/>
        <w:t>condições</w:t>
      </w:r>
      <w:r>
        <w:rPr>
          <w:spacing w:val="-2"/>
        </w:rPr>
        <w:t xml:space="preserve"> </w:t>
      </w:r>
      <w:r>
        <w:rPr/>
        <w:t>anteriores</w:t>
      </w:r>
      <w:r>
        <w:rPr>
          <w:spacing w:val="-3"/>
        </w:rPr>
        <w:t xml:space="preserve"> </w:t>
      </w:r>
      <w:r>
        <w:rPr/>
        <w:t>-</w:t>
      </w:r>
      <w:r>
        <w:rPr>
          <w:spacing w:val="-3"/>
        </w:rPr>
        <w:t xml:space="preserve"> </w:t>
      </w:r>
      <w:r>
        <w:rPr/>
        <w:t>Redação</w:t>
      </w:r>
      <w:r>
        <w:rPr>
          <w:spacing w:val="-2"/>
        </w:rPr>
        <w:t xml:space="preserve"> </w:t>
      </w:r>
      <w:r>
        <w:rPr/>
        <w:t>dada</w:t>
      </w:r>
      <w:r>
        <w:rPr>
          <w:spacing w:val="-4"/>
        </w:rPr>
        <w:t xml:space="preserve"> </w:t>
      </w:r>
      <w:r>
        <w:rPr/>
        <w:t>pelo</w:t>
      </w:r>
      <w:r>
        <w:rPr>
          <w:spacing w:val="-2"/>
        </w:rPr>
        <w:t xml:space="preserve"> </w:t>
      </w:r>
      <w:r>
        <w:rPr/>
        <w:t>Decreto</w:t>
      </w:r>
      <w:r>
        <w:rPr>
          <w:spacing w:val="-2"/>
        </w:rPr>
        <w:t xml:space="preserve"> </w:t>
      </w:r>
      <w:r>
        <w:rPr/>
        <w:t>nº</w:t>
      </w:r>
      <w:r>
        <w:rPr>
          <w:spacing w:val="-3"/>
        </w:rPr>
        <w:t xml:space="preserve"> </w:t>
      </w:r>
      <w:r>
        <w:rPr/>
        <w:t>5.296,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2004);</w:t>
      </w:r>
    </w:p>
    <w:p>
      <w:pPr>
        <w:pStyle w:val="Corpodotexto"/>
        <w:spacing w:before="115" w:after="0"/>
        <w:ind w:left="810" w:right="571" w:hanging="0"/>
        <w:jc w:val="both"/>
        <w:rPr>
          <w:sz w:val="20"/>
        </w:rPr>
      </w:pPr>
      <w:r>
        <w:rPr/>
        <w:t>(</w:t>
      </w:r>
      <w:r>
        <w:rPr>
          <w:spacing w:val="1"/>
        </w:rPr>
        <w:t xml:space="preserve"> </w:t>
      </w:r>
      <w:r>
        <w:rPr/>
        <w:t>)</w:t>
      </w:r>
      <w:r>
        <w:rPr>
          <w:spacing w:val="1"/>
        </w:rPr>
        <w:t xml:space="preserve"> </w:t>
      </w:r>
      <w:r>
        <w:rPr/>
        <w:t>Deficiência</w:t>
      </w:r>
      <w:r>
        <w:rPr>
          <w:spacing w:val="1"/>
        </w:rPr>
        <w:t xml:space="preserve"> </w:t>
      </w:r>
      <w:r>
        <w:rPr/>
        <w:t>mental</w:t>
      </w:r>
      <w:r>
        <w:rPr>
          <w:spacing w:val="1"/>
        </w:rPr>
        <w:t xml:space="preserve"> </w:t>
      </w:r>
      <w:r>
        <w:rPr/>
        <w:t>(Funcionamento</w:t>
      </w:r>
      <w:r>
        <w:rPr>
          <w:spacing w:val="1"/>
        </w:rPr>
        <w:t xml:space="preserve"> </w:t>
      </w:r>
      <w:r>
        <w:rPr/>
        <w:t>intelectual</w:t>
      </w:r>
      <w:r>
        <w:rPr>
          <w:spacing w:val="1"/>
        </w:rPr>
        <w:t xml:space="preserve"> </w:t>
      </w:r>
      <w:r>
        <w:rPr/>
        <w:t>significativamente</w:t>
      </w:r>
      <w:r>
        <w:rPr>
          <w:spacing w:val="1"/>
        </w:rPr>
        <w:t xml:space="preserve"> </w:t>
      </w:r>
      <w:r>
        <w:rPr/>
        <w:t>inferior</w:t>
      </w:r>
      <w:r>
        <w:rPr>
          <w:spacing w:val="1"/>
        </w:rPr>
        <w:t xml:space="preserve"> </w:t>
      </w:r>
      <w:r>
        <w:rPr/>
        <w:t>à</w:t>
      </w:r>
      <w:r>
        <w:rPr>
          <w:spacing w:val="1"/>
        </w:rPr>
        <w:t xml:space="preserve"> </w:t>
      </w:r>
      <w:r>
        <w:rPr/>
        <w:t>média,</w:t>
      </w:r>
      <w:r>
        <w:rPr>
          <w:spacing w:val="1"/>
        </w:rPr>
        <w:t xml:space="preserve"> </w:t>
      </w:r>
      <w:r>
        <w:rPr/>
        <w:t>com</w:t>
      </w:r>
      <w:r>
        <w:rPr>
          <w:spacing w:val="1"/>
        </w:rPr>
        <w:t xml:space="preserve"> </w:t>
      </w:r>
      <w:r>
        <w:rPr/>
        <w:t>manifestação antes dos dezoito anos e limitações associadas a duas ou mais áreas de habilidades</w:t>
      </w:r>
      <w:r>
        <w:rPr>
          <w:spacing w:val="1"/>
        </w:rPr>
        <w:t xml:space="preserve"> </w:t>
      </w:r>
      <w:r>
        <w:rPr/>
        <w:t>adaptativas, tais como: a) comunicação; b) cuidado pessoal; c) habilidades sociais; d) utilização dos</w:t>
      </w:r>
      <w:r>
        <w:rPr>
          <w:spacing w:val="1"/>
        </w:rPr>
        <w:t xml:space="preserve"> </w:t>
      </w:r>
      <w:r>
        <w:rPr/>
        <w:t>recursos da comunidade; e) saúde e segurança; f) habilidades acadêmicas; g) lazer; h) trabalho -</w:t>
      </w:r>
      <w:r>
        <w:rPr>
          <w:spacing w:val="1"/>
        </w:rPr>
        <w:t xml:space="preserve"> </w:t>
      </w:r>
      <w:r>
        <w:rPr/>
        <w:t>Redação</w:t>
      </w:r>
      <w:r>
        <w:rPr>
          <w:spacing w:val="-2"/>
        </w:rPr>
        <w:t xml:space="preserve"> </w:t>
      </w:r>
      <w:r>
        <w:rPr/>
        <w:t>dada pelo</w:t>
      </w:r>
      <w:r>
        <w:rPr>
          <w:spacing w:val="-1"/>
        </w:rPr>
        <w:t xml:space="preserve"> </w:t>
      </w:r>
      <w:r>
        <w:rPr/>
        <w:t>Decreto</w:t>
      </w:r>
      <w:r>
        <w:rPr>
          <w:spacing w:val="-2"/>
        </w:rPr>
        <w:t xml:space="preserve"> </w:t>
      </w:r>
      <w:r>
        <w:rPr/>
        <w:t>nº</w:t>
      </w:r>
      <w:r>
        <w:rPr>
          <w:spacing w:val="-1"/>
        </w:rPr>
        <w:t xml:space="preserve"> </w:t>
      </w:r>
      <w:r>
        <w:rPr/>
        <w:t>5.296,</w:t>
      </w:r>
      <w:r>
        <w:rPr>
          <w:spacing w:val="-1"/>
        </w:rPr>
        <w:t xml:space="preserve"> </w:t>
      </w:r>
      <w:r>
        <w:rPr/>
        <w:t>de 2004);</w:t>
      </w:r>
    </w:p>
    <w:p>
      <w:pPr>
        <w:pStyle w:val="Corpodotexto"/>
        <w:tabs>
          <w:tab w:val="clear" w:pos="720"/>
          <w:tab w:val="left" w:pos="9512" w:leader="none"/>
        </w:tabs>
        <w:spacing w:before="115" w:after="0"/>
        <w:ind w:left="668" w:right="563" w:hanging="0"/>
        <w:rPr>
          <w:sz w:val="20"/>
        </w:rPr>
      </w:pPr>
      <w:r>
        <w:rPr/>
        <w:t>(</w:t>
      </w:r>
      <w:r>
        <w:rPr>
          <w:spacing w:val="39"/>
        </w:rPr>
        <w:t xml:space="preserve"> </w:t>
      </w:r>
      <w:r>
        <w:rPr/>
        <w:t>)</w:t>
      </w:r>
      <w:r>
        <w:rPr>
          <w:spacing w:val="-6"/>
        </w:rPr>
        <w:t xml:space="preserve"> </w:t>
      </w:r>
      <w:r>
        <w:rPr/>
        <w:t>Outras</w:t>
      </w:r>
      <w:r>
        <w:rPr>
          <w:spacing w:val="-6"/>
        </w:rPr>
        <w:t xml:space="preserve"> </w:t>
      </w:r>
      <w:r>
        <w:rPr/>
        <w:t>(descreva):</w:t>
      </w:r>
      <w:r>
        <w:rPr>
          <w:rFonts w:ascii="Times New Roman" w:hAnsi="Times New Roman"/>
          <w:u w:val="single"/>
        </w:rPr>
        <w:t xml:space="preserve"> </w:t>
        <w:tab/>
      </w:r>
      <w:r>
        <w:rPr>
          <w:rFonts w:ascii="Times New Roman" w:hAnsi="Times New Roman"/>
        </w:rPr>
        <w:t xml:space="preserve">  </w:t>
      </w:r>
      <w:r>
        <w:rPr/>
        <w:t>O</w:t>
      </w:r>
      <w:r>
        <w:rPr>
          <w:spacing w:val="-1"/>
        </w:rPr>
        <w:t xml:space="preserve"> </w:t>
      </w:r>
      <w:r>
        <w:rPr/>
        <w:t>laudo médico com expressa</w:t>
      </w:r>
      <w:r>
        <w:rPr>
          <w:spacing w:val="1"/>
        </w:rPr>
        <w:t xml:space="preserve"> </w:t>
      </w:r>
      <w:r>
        <w:rPr/>
        <w:t>referência</w:t>
      </w:r>
      <w:r>
        <w:rPr>
          <w:spacing w:val="1"/>
        </w:rPr>
        <w:t xml:space="preserve"> </w:t>
      </w:r>
      <w:r>
        <w:rPr/>
        <w:t>ao</w:t>
      </w:r>
      <w:r>
        <w:rPr>
          <w:spacing w:val="-2"/>
        </w:rPr>
        <w:t xml:space="preserve"> </w:t>
      </w:r>
      <w:r>
        <w:rPr/>
        <w:t>código correspondente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Classificação Internacional de</w:t>
      </w:r>
      <w:r>
        <w:rPr>
          <w:spacing w:val="1"/>
        </w:rPr>
        <w:t xml:space="preserve"> </w:t>
      </w:r>
      <w:r>
        <w:rPr/>
        <w:t>Doença – CID, atesta a espécie e grau da deficiência. São consideradas pessoas com deficiência (PcD)</w:t>
      </w:r>
      <w:r>
        <w:rPr>
          <w:spacing w:val="-47"/>
        </w:rPr>
        <w:t xml:space="preserve"> </w:t>
      </w:r>
      <w:r>
        <w:rPr/>
        <w:t>aquelas</w:t>
      </w:r>
      <w:r>
        <w:rPr>
          <w:spacing w:val="-5"/>
        </w:rPr>
        <w:t xml:space="preserve"> </w:t>
      </w:r>
      <w:r>
        <w:rPr/>
        <w:t>que</w:t>
      </w:r>
      <w:r>
        <w:rPr>
          <w:spacing w:val="-3"/>
        </w:rPr>
        <w:t xml:space="preserve"> </w:t>
      </w:r>
      <w:r>
        <w:rPr/>
        <w:t>têm</w:t>
      </w:r>
      <w:r>
        <w:rPr>
          <w:spacing w:val="-4"/>
        </w:rPr>
        <w:t xml:space="preserve"> </w:t>
      </w:r>
      <w:r>
        <w:rPr/>
        <w:t>impedimentos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longo</w:t>
      </w:r>
      <w:r>
        <w:rPr>
          <w:spacing w:val="-5"/>
        </w:rPr>
        <w:t xml:space="preserve"> </w:t>
      </w:r>
      <w:r>
        <w:rPr/>
        <w:t>prazo</w:t>
      </w:r>
      <w:r>
        <w:rPr>
          <w:spacing w:val="-4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natureza</w:t>
      </w:r>
      <w:r>
        <w:rPr>
          <w:spacing w:val="-3"/>
        </w:rPr>
        <w:t xml:space="preserve"> </w:t>
      </w:r>
      <w:r>
        <w:rPr/>
        <w:t>física,</w:t>
      </w:r>
      <w:r>
        <w:rPr>
          <w:spacing w:val="-4"/>
        </w:rPr>
        <w:t xml:space="preserve"> </w:t>
      </w:r>
      <w:r>
        <w:rPr/>
        <w:t>mental,</w:t>
      </w:r>
      <w:r>
        <w:rPr>
          <w:spacing w:val="-3"/>
        </w:rPr>
        <w:t xml:space="preserve"> </w:t>
      </w:r>
      <w:r>
        <w:rPr/>
        <w:t>intelectual</w:t>
      </w:r>
      <w:r>
        <w:rPr>
          <w:spacing w:val="-3"/>
        </w:rPr>
        <w:t xml:space="preserve"> </w:t>
      </w:r>
      <w:r>
        <w:rPr/>
        <w:t>ou</w:t>
      </w:r>
      <w:r>
        <w:rPr>
          <w:spacing w:val="-3"/>
        </w:rPr>
        <w:t xml:space="preserve"> </w:t>
      </w:r>
      <w:r>
        <w:rPr/>
        <w:t>sensorial,</w:t>
      </w:r>
      <w:r>
        <w:rPr>
          <w:spacing w:val="-4"/>
        </w:rPr>
        <w:t xml:space="preserve"> </w:t>
      </w:r>
      <w:r>
        <w:rPr/>
        <w:t>os</w:t>
      </w:r>
      <w:r>
        <w:rPr>
          <w:spacing w:val="-46"/>
        </w:rPr>
        <w:t xml:space="preserve"> </w:t>
      </w:r>
      <w:r>
        <w:rPr/>
        <w:t>quais,</w:t>
      </w:r>
      <w:r>
        <w:rPr>
          <w:spacing w:val="41"/>
        </w:rPr>
        <w:t xml:space="preserve"> </w:t>
      </w:r>
      <w:r>
        <w:rPr/>
        <w:t>em</w:t>
      </w:r>
      <w:r>
        <w:rPr>
          <w:spacing w:val="41"/>
        </w:rPr>
        <w:t xml:space="preserve"> </w:t>
      </w:r>
      <w:r>
        <w:rPr/>
        <w:t>interação</w:t>
      </w:r>
      <w:r>
        <w:rPr>
          <w:spacing w:val="40"/>
        </w:rPr>
        <w:t xml:space="preserve"> </w:t>
      </w:r>
      <w:r>
        <w:rPr/>
        <w:t>com</w:t>
      </w:r>
      <w:r>
        <w:rPr>
          <w:spacing w:val="41"/>
        </w:rPr>
        <w:t xml:space="preserve"> </w:t>
      </w:r>
      <w:r>
        <w:rPr/>
        <w:t>diversas</w:t>
      </w:r>
      <w:r>
        <w:rPr>
          <w:spacing w:val="40"/>
        </w:rPr>
        <w:t xml:space="preserve"> </w:t>
      </w:r>
      <w:r>
        <w:rPr/>
        <w:t>barreiras,</w:t>
      </w:r>
      <w:r>
        <w:rPr>
          <w:spacing w:val="42"/>
        </w:rPr>
        <w:t xml:space="preserve"> </w:t>
      </w:r>
      <w:r>
        <w:rPr/>
        <w:t>podem</w:t>
      </w:r>
      <w:r>
        <w:rPr>
          <w:spacing w:val="41"/>
        </w:rPr>
        <w:t xml:space="preserve"> </w:t>
      </w:r>
      <w:r>
        <w:rPr/>
        <w:t>obstruir</w:t>
      </w:r>
      <w:r>
        <w:rPr>
          <w:spacing w:val="40"/>
        </w:rPr>
        <w:t xml:space="preserve"> </w:t>
      </w:r>
      <w:r>
        <w:rPr/>
        <w:t>sua</w:t>
      </w:r>
      <w:r>
        <w:rPr>
          <w:spacing w:val="40"/>
        </w:rPr>
        <w:t xml:space="preserve"> </w:t>
      </w:r>
      <w:r>
        <w:rPr/>
        <w:t>participação</w:t>
      </w:r>
      <w:r>
        <w:rPr>
          <w:spacing w:val="40"/>
        </w:rPr>
        <w:t xml:space="preserve"> </w:t>
      </w:r>
      <w:r>
        <w:rPr/>
        <w:t>plena</w:t>
      </w:r>
      <w:r>
        <w:rPr>
          <w:spacing w:val="41"/>
        </w:rPr>
        <w:t xml:space="preserve"> </w:t>
      </w:r>
      <w:r>
        <w:rPr/>
        <w:t>e</w:t>
      </w:r>
      <w:r>
        <w:rPr>
          <w:spacing w:val="41"/>
        </w:rPr>
        <w:t xml:space="preserve"> </w:t>
      </w:r>
      <w:r>
        <w:rPr/>
        <w:t>efetiva</w:t>
      </w:r>
      <w:r>
        <w:rPr>
          <w:spacing w:val="41"/>
        </w:rPr>
        <w:t xml:space="preserve"> </w:t>
      </w:r>
      <w:r>
        <w:rPr/>
        <w:t>na</w:t>
      </w:r>
      <w:r>
        <w:rPr>
          <w:spacing w:val="-47"/>
        </w:rPr>
        <w:t xml:space="preserve"> </w:t>
      </w:r>
      <w:r>
        <w:rPr/>
        <w:t>sociedade</w:t>
      </w:r>
      <w:r>
        <w:rPr>
          <w:spacing w:val="21"/>
        </w:rPr>
        <w:t xml:space="preserve"> </w:t>
      </w:r>
      <w:r>
        <w:rPr/>
        <w:t>em</w:t>
      </w:r>
      <w:r>
        <w:rPr>
          <w:spacing w:val="21"/>
        </w:rPr>
        <w:t xml:space="preserve"> </w:t>
      </w:r>
      <w:r>
        <w:rPr/>
        <w:t>igualdades</w:t>
      </w:r>
      <w:r>
        <w:rPr>
          <w:spacing w:val="20"/>
        </w:rPr>
        <w:t xml:space="preserve"> </w:t>
      </w:r>
      <w:r>
        <w:rPr/>
        <w:t>de</w:t>
      </w:r>
      <w:r>
        <w:rPr>
          <w:spacing w:val="21"/>
        </w:rPr>
        <w:t xml:space="preserve"> </w:t>
      </w:r>
      <w:r>
        <w:rPr/>
        <w:t>condições</w:t>
      </w:r>
      <w:r>
        <w:rPr>
          <w:spacing w:val="19"/>
        </w:rPr>
        <w:t xml:space="preserve"> </w:t>
      </w:r>
      <w:r>
        <w:rPr/>
        <w:t>com</w:t>
      </w:r>
      <w:r>
        <w:rPr>
          <w:spacing w:val="21"/>
        </w:rPr>
        <w:t xml:space="preserve"> </w:t>
      </w:r>
      <w:r>
        <w:rPr/>
        <w:t>as</w:t>
      </w:r>
      <w:r>
        <w:rPr>
          <w:spacing w:val="20"/>
        </w:rPr>
        <w:t xml:space="preserve"> </w:t>
      </w:r>
      <w:r>
        <w:rPr/>
        <w:t>demais</w:t>
      </w:r>
      <w:r>
        <w:rPr>
          <w:spacing w:val="20"/>
        </w:rPr>
        <w:t xml:space="preserve"> </w:t>
      </w:r>
      <w:r>
        <w:rPr/>
        <w:t>pessoas,</w:t>
      </w:r>
      <w:r>
        <w:rPr>
          <w:spacing w:val="21"/>
        </w:rPr>
        <w:t xml:space="preserve"> </w:t>
      </w:r>
      <w:r>
        <w:rPr/>
        <w:t>nos</w:t>
      </w:r>
      <w:r>
        <w:rPr>
          <w:spacing w:val="18"/>
        </w:rPr>
        <w:t xml:space="preserve"> </w:t>
      </w:r>
      <w:r>
        <w:rPr/>
        <w:t>termos</w:t>
      </w:r>
      <w:r>
        <w:rPr>
          <w:spacing w:val="20"/>
        </w:rPr>
        <w:t xml:space="preserve"> </w:t>
      </w:r>
      <w:r>
        <w:rPr/>
        <w:t>dos</w:t>
      </w:r>
      <w:r>
        <w:rPr>
          <w:spacing w:val="21"/>
        </w:rPr>
        <w:t xml:space="preserve"> </w:t>
      </w:r>
      <w:r>
        <w:rPr/>
        <w:t>artigos</w:t>
      </w:r>
      <w:r>
        <w:rPr>
          <w:spacing w:val="20"/>
        </w:rPr>
        <w:t xml:space="preserve"> </w:t>
      </w:r>
      <w:r>
        <w:rPr/>
        <w:t>3º</w:t>
      </w:r>
      <w:r>
        <w:rPr>
          <w:spacing w:val="20"/>
        </w:rPr>
        <w:t xml:space="preserve"> </w:t>
      </w:r>
      <w:r>
        <w:rPr/>
        <w:t>e</w:t>
      </w:r>
      <w:r>
        <w:rPr>
          <w:spacing w:val="19"/>
        </w:rPr>
        <w:t xml:space="preserve"> </w:t>
      </w:r>
      <w:r>
        <w:rPr/>
        <w:t>4º</w:t>
      </w:r>
      <w:r>
        <w:rPr>
          <w:spacing w:val="21"/>
        </w:rPr>
        <w:t xml:space="preserve"> </w:t>
      </w:r>
      <w:r>
        <w:rPr/>
        <w:t>do</w:t>
      </w:r>
      <w:r>
        <w:rPr>
          <w:spacing w:val="-47"/>
        </w:rPr>
        <w:t xml:space="preserve"> </w:t>
      </w:r>
      <w:r>
        <w:rPr/>
        <w:t>Decreto</w:t>
      </w:r>
      <w:r>
        <w:rPr>
          <w:spacing w:val="26"/>
        </w:rPr>
        <w:t xml:space="preserve"> </w:t>
      </w:r>
      <w:r>
        <w:rPr/>
        <w:t>nº</w:t>
      </w:r>
      <w:r>
        <w:rPr>
          <w:spacing w:val="30"/>
        </w:rPr>
        <w:t xml:space="preserve"> </w:t>
      </w:r>
      <w:r>
        <w:rPr/>
        <w:t>3.298/99,</w:t>
      </w:r>
      <w:r>
        <w:rPr>
          <w:spacing w:val="30"/>
        </w:rPr>
        <w:t xml:space="preserve"> </w:t>
      </w:r>
      <w:r>
        <w:rPr/>
        <w:t>o</w:t>
      </w:r>
      <w:r>
        <w:rPr>
          <w:spacing w:val="26"/>
        </w:rPr>
        <w:t xml:space="preserve"> </w:t>
      </w:r>
      <w:r>
        <w:rPr/>
        <w:t>artigo</w:t>
      </w:r>
      <w:r>
        <w:rPr>
          <w:spacing w:val="29"/>
        </w:rPr>
        <w:t xml:space="preserve"> </w:t>
      </w:r>
      <w:r>
        <w:rPr/>
        <w:t>5º</w:t>
      </w:r>
      <w:r>
        <w:rPr>
          <w:spacing w:val="30"/>
        </w:rPr>
        <w:t xml:space="preserve"> </w:t>
      </w:r>
      <w:r>
        <w:rPr/>
        <w:t>do</w:t>
      </w:r>
      <w:r>
        <w:rPr>
          <w:spacing w:val="29"/>
        </w:rPr>
        <w:t xml:space="preserve"> </w:t>
      </w:r>
      <w:r>
        <w:rPr/>
        <w:t>Decreto</w:t>
      </w:r>
      <w:r>
        <w:rPr>
          <w:spacing w:val="28"/>
        </w:rPr>
        <w:t xml:space="preserve"> </w:t>
      </w:r>
      <w:r>
        <w:rPr/>
        <w:t>nº</w:t>
      </w:r>
      <w:r>
        <w:rPr>
          <w:spacing w:val="28"/>
        </w:rPr>
        <w:t xml:space="preserve"> </w:t>
      </w:r>
      <w:r>
        <w:rPr/>
        <w:t>5.296/2004,</w:t>
      </w:r>
      <w:r>
        <w:rPr>
          <w:spacing w:val="28"/>
        </w:rPr>
        <w:t xml:space="preserve"> </w:t>
      </w:r>
      <w:r>
        <w:rPr/>
        <w:t>da</w:t>
      </w:r>
      <w:r>
        <w:rPr>
          <w:spacing w:val="29"/>
        </w:rPr>
        <w:t xml:space="preserve"> </w:t>
      </w:r>
      <w:r>
        <w:rPr/>
        <w:t>Súmula</w:t>
      </w:r>
      <w:r>
        <w:rPr>
          <w:spacing w:val="28"/>
        </w:rPr>
        <w:t xml:space="preserve"> </w:t>
      </w:r>
      <w:r>
        <w:rPr/>
        <w:t>nº</w:t>
      </w:r>
      <w:r>
        <w:rPr>
          <w:spacing w:val="28"/>
        </w:rPr>
        <w:t xml:space="preserve"> </w:t>
      </w:r>
      <w:r>
        <w:rPr/>
        <w:t>377/2009</w:t>
      </w:r>
      <w:r>
        <w:rPr>
          <w:spacing w:val="27"/>
        </w:rPr>
        <w:t xml:space="preserve"> </w:t>
      </w:r>
      <w:r>
        <w:rPr/>
        <w:t>do</w:t>
      </w:r>
      <w:r>
        <w:rPr>
          <w:spacing w:val="29"/>
        </w:rPr>
        <w:t xml:space="preserve"> </w:t>
      </w:r>
      <w:r>
        <w:rPr/>
        <w:t>Superior</w:t>
      </w:r>
      <w:r>
        <w:rPr>
          <w:spacing w:val="-47"/>
        </w:rPr>
        <w:t xml:space="preserve"> </w:t>
      </w:r>
      <w:r>
        <w:rPr/>
        <w:t>Tribunal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Justiça</w:t>
      </w:r>
      <w:r>
        <w:rPr>
          <w:spacing w:val="-1"/>
        </w:rPr>
        <w:t xml:space="preserve"> </w:t>
      </w:r>
      <w:r>
        <w:rPr/>
        <w:t>(STJ),</w:t>
      </w:r>
      <w:r>
        <w:rPr>
          <w:spacing w:val="-1"/>
        </w:rPr>
        <w:t xml:space="preserve"> </w:t>
      </w:r>
      <w:r>
        <w:rPr/>
        <w:t>da Lei</w:t>
      </w:r>
      <w:r>
        <w:rPr>
          <w:spacing w:val="-2"/>
        </w:rPr>
        <w:t xml:space="preserve"> </w:t>
      </w:r>
      <w:r>
        <w:rPr/>
        <w:t>12.764/2012</w:t>
      </w:r>
      <w:r>
        <w:rPr>
          <w:spacing w:val="-1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da Lei</w:t>
      </w:r>
      <w:r>
        <w:rPr>
          <w:spacing w:val="-2"/>
        </w:rPr>
        <w:t xml:space="preserve"> </w:t>
      </w:r>
      <w:r>
        <w:rPr/>
        <w:t>nº</w:t>
      </w:r>
      <w:r>
        <w:rPr>
          <w:spacing w:val="-2"/>
        </w:rPr>
        <w:t xml:space="preserve"> </w:t>
      </w:r>
      <w:r>
        <w:rPr/>
        <w:t>13.146/2015.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4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8890" distB="8890" distL="8890" distR="8890" simplePos="0" locked="0" layoutInCell="0" allowOverlap="1" relativeHeight="5">
                <wp:simplePos x="0" y="0"/>
                <wp:positionH relativeFrom="page">
                  <wp:posOffset>2692400</wp:posOffset>
                </wp:positionH>
                <wp:positionV relativeFrom="paragraph">
                  <wp:posOffset>172720</wp:posOffset>
                </wp:positionV>
                <wp:extent cx="2639060" cy="1270"/>
                <wp:effectExtent l="0" t="0" r="0" b="0"/>
                <wp:wrapTopAndBottom/>
                <wp:docPr id="2" name="Figur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4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2pt,13.6pt" to="419.7pt,13.6pt" ID="Figura3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103" w:after="0"/>
        <w:ind w:left="2087" w:right="1831" w:hanging="0"/>
        <w:jc w:val="center"/>
        <w:rPr>
          <w:sz w:val="20"/>
        </w:rPr>
      </w:pPr>
      <w:r>
        <w:rPr/>
        <w:t>Local</w:t>
      </w:r>
      <w:r>
        <w:rPr>
          <w:spacing w:val="-5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data</w:t>
      </w:r>
    </w:p>
    <w:p>
      <w:pPr>
        <w:pStyle w:val="Corpodotexto"/>
        <w:spacing w:before="3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8890" distB="8890" distL="8890" distR="8890" simplePos="0" locked="0" layoutInCell="0" allowOverlap="1" relativeHeight="6">
                <wp:simplePos x="0" y="0"/>
                <wp:positionH relativeFrom="page">
                  <wp:posOffset>2936240</wp:posOffset>
                </wp:positionH>
                <wp:positionV relativeFrom="paragraph">
                  <wp:posOffset>225425</wp:posOffset>
                </wp:positionV>
                <wp:extent cx="2153285" cy="635"/>
                <wp:effectExtent l="0" t="0" r="0" b="0"/>
                <wp:wrapTopAndBottom/>
                <wp:docPr id="3" name="Figur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80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1.2pt,17.75pt" to="400.65pt,17.75pt" ID="Figura4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103" w:after="0"/>
        <w:ind w:left="2087" w:right="1837" w:hanging="0"/>
        <w:jc w:val="center"/>
        <w:rPr>
          <w:sz w:val="20"/>
        </w:rPr>
      </w:pPr>
      <w:r>
        <w:rPr/>
        <w:t>Assinatura</w:t>
      </w:r>
      <w:r>
        <w:rPr>
          <w:spacing w:val="-10"/>
        </w:rPr>
        <w:t xml:space="preserve"> </w:t>
      </w:r>
      <w:r>
        <w:rPr/>
        <w:t>do</w:t>
      </w:r>
      <w:r>
        <w:rPr>
          <w:spacing w:val="-8"/>
        </w:rPr>
        <w:t xml:space="preserve"> </w:t>
      </w:r>
      <w:r>
        <w:rPr/>
        <w:t>declarant</w:t>
      </w:r>
      <w:r>
        <w:rPr/>
        <w:t>e</w:t>
      </w:r>
    </w:p>
    <w:sectPr>
      <w:type w:val="nextPage"/>
      <w:pgSz w:w="11906" w:h="16838"/>
      <w:pgMar w:left="1060" w:right="580" w:gutter="0" w:header="0" w:top="44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56" w:after="0"/>
      <w:ind w:left="2087" w:right="0" w:hanging="0"/>
      <w:outlineLvl w:val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LibreOffice/7.2.7.2$Windows_X86_64 LibreOffice_project/8d71d29d553c0f7dcbfa38fbfda25ee34cce99a2</Application>
  <AppVersion>15.0000</AppVersion>
  <Pages>1</Pages>
  <Words>483</Words>
  <Characters>2706</Characters>
  <CharactersWithSpaces>3213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2024-12-09T13:54:12Z</dcterms:created>
  <dc:creator/>
  <dc:description/>
  <dc:language>pt-BR</dc:language>
  <cp:lastModifiedBy/>
  <cp:lastPrinted>2024-12-09T14:11:13Z</cp:lastPrinted>
  <dcterms:modified xsi:type="dcterms:W3CDTF">2024-12-10T16:51:18Z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