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glossary/_rels/document.xml.rels" ContentType="application/vnd.openxmlformats-package.relationships+xml"/>
  <Override PartName="/word/glossary/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footer1.xml" ContentType="application/vnd.openxmlformats-officedocument.wordprocessingml.footer+xml"/>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7"/>
        <w:numPr>
          <w:ilvl w:val="6"/>
          <w:numId w:val="2"/>
        </w:numPr>
        <w:tabs>
          <w:tab w:val="left" w:pos="0" w:leader="none"/>
        </w:tabs>
        <w:spacing w:before="200" w:after="0"/>
        <w:rPr>
          <w:lang w:eastAsia="pt-BR" w:bidi="ar-SA"/>
        </w:rPr>
      </w:pPr>
      <w:r>
        <w:rPr>
          <w:lang w:eastAsia="pt-BR" w:bidi="ar-SA"/>
        </w:rPr>
        <w:drawing>
          <wp:anchor behindDoc="1" distT="0" distB="0" distL="0" distR="0" simplePos="0" locked="0" layoutInCell="1" allowOverlap="1" relativeHeight="10">
            <wp:simplePos x="0" y="0"/>
            <wp:positionH relativeFrom="column">
              <wp:posOffset>4313555</wp:posOffset>
            </wp:positionH>
            <wp:positionV relativeFrom="paragraph">
              <wp:posOffset>-346075</wp:posOffset>
            </wp:positionV>
            <wp:extent cx="2093595" cy="66675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2093595" cy="666750"/>
                    </a:xfrm>
                    <a:prstGeom prst="rect">
                      <a:avLst/>
                    </a:prstGeom>
                    <a:noFill/>
                    <a:ln w="9525">
                      <a:noFill/>
                      <a:miter lim="800000"/>
                      <a:headEnd/>
                      <a:tailEnd/>
                    </a:ln>
                  </pic:spPr>
                </pic:pic>
              </a:graphicData>
            </a:graphic>
          </wp:anchor>
        </w:drawing>
        <w:drawing>
          <wp:anchor behindDoc="1" distT="0" distB="0" distL="0" distR="0" simplePos="0" locked="0" layoutInCell="1" allowOverlap="1" relativeHeight="11">
            <wp:simplePos x="0" y="0"/>
            <wp:positionH relativeFrom="column">
              <wp:posOffset>33655</wp:posOffset>
            </wp:positionH>
            <wp:positionV relativeFrom="paragraph">
              <wp:posOffset>-179070</wp:posOffset>
            </wp:positionV>
            <wp:extent cx="2007235" cy="49530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3"/>
                    <a:stretch>
                      <a:fillRect/>
                    </a:stretch>
                  </pic:blipFill>
                  <pic:spPr bwMode="auto">
                    <a:xfrm>
                      <a:off x="0" y="0"/>
                      <a:ext cx="2007235" cy="495300"/>
                    </a:xfrm>
                    <a:prstGeom prst="rect">
                      <a:avLst/>
                    </a:prstGeom>
                    <a:noFill/>
                    <a:ln w="9525">
                      <a:noFill/>
                      <a:miter lim="800000"/>
                      <a:headEnd/>
                      <a:tailEnd/>
                    </a:ln>
                  </pic:spPr>
                </pic:pic>
              </a:graphicData>
            </a:graphic>
          </wp:anchor>
        </w:drawing>
      </w:r>
    </w:p>
    <w:p>
      <w:pPr>
        <w:pStyle w:val="Normal"/>
        <w:spacing w:lineRule="atLeast" w:line="100" w:before="0" w:after="0"/>
        <w:jc w:val="center"/>
        <w:rPr>
          <w:rFonts w:eastAsia="Times New Roman" w:cs="Arial"/>
          <w:b/>
          <w:b/>
          <w:color w:val="000000"/>
          <w:sz w:val="24"/>
          <w:szCs w:val="24"/>
          <w:lang w:eastAsia="zh-CN" w:bidi="hi-IN"/>
        </w:rPr>
      </w:pPr>
      <w:r>
        <w:rPr/>
      </w:r>
    </w:p>
    <w:p>
      <w:pPr>
        <w:pStyle w:val="LOnormal"/>
        <w:spacing w:lineRule="auto" w:line="360" w:before="0" w:after="0"/>
        <w:jc w:val="center"/>
        <w:rPr>
          <w:sz w:val="24"/>
          <w:szCs w:val="24"/>
        </w:rPr>
      </w:pPr>
      <w:r>
        <w:rPr>
          <w:sz w:val="24"/>
          <w:szCs w:val="24"/>
        </w:rPr>
      </w:r>
    </w:p>
    <w:p>
      <w:pPr>
        <w:pStyle w:val="LOnormal"/>
        <w:spacing w:lineRule="auto" w:line="360" w:before="0" w:after="0"/>
        <w:jc w:val="center"/>
        <w:rPr>
          <w:rFonts w:eastAsia="Arial" w:cs="Arial"/>
          <w:b/>
          <w:b/>
          <w:sz w:val="24"/>
          <w:szCs w:val="24"/>
        </w:rPr>
      </w:pPr>
      <w:r>
        <w:rPr>
          <w:rFonts w:eastAsia="Arial" w:cs="Arial"/>
          <w:b/>
          <w:sz w:val="24"/>
          <w:szCs w:val="24"/>
        </w:rPr>
        <w:t xml:space="preserve">ANEXO </w:t>
      </w:r>
      <w:r>
        <w:rPr>
          <w:rFonts w:eastAsia="Arial" w:cs="Arial"/>
          <w:b/>
          <w:sz w:val="24"/>
          <w:szCs w:val="24"/>
        </w:rPr>
        <w:t>V</w:t>
      </w:r>
      <w:r>
        <w:rPr>
          <w:rFonts w:eastAsia="Arial" w:cs="Arial"/>
          <w:b/>
          <w:sz w:val="24"/>
          <w:szCs w:val="24"/>
        </w:rPr>
        <w:t>II</w:t>
      </w:r>
    </w:p>
    <w:p>
      <w:pPr>
        <w:pStyle w:val="LOnormal"/>
        <w:spacing w:lineRule="auto" w:line="360" w:before="0" w:after="0"/>
        <w:jc w:val="center"/>
        <w:rPr/>
      </w:pPr>
      <w:r>
        <w:rPr>
          <w:rFonts w:eastAsia="Arial" w:cs="Arial"/>
          <w:b/>
          <w:sz w:val="24"/>
          <w:szCs w:val="24"/>
        </w:rPr>
        <w:t>FORMULÁRIO DE IDENTIFICAÇÃO DO PROJETO DA CHAMADA</w:t>
      </w:r>
    </w:p>
    <w:p>
      <w:pPr>
        <w:pStyle w:val="LONormal1"/>
        <w:rPr>
          <w:rFonts w:ascii="Arial" w:hAnsi="Arial" w:cs="Arial"/>
          <w:b/>
          <w:b/>
        </w:rPr>
      </w:pPr>
      <w:r>
        <w:rPr>
          <w:rFonts w:cs="Arial" w:ascii="Arial" w:hAnsi="Arial"/>
          <w:b/>
        </w:rPr>
      </w:r>
    </w:p>
    <w:p>
      <w:pPr>
        <w:pStyle w:val="LONormal1"/>
        <w:rPr>
          <w:rFonts w:ascii="Arial" w:hAnsi="Arial" w:cs="Arial"/>
          <w:b/>
          <w:b/>
        </w:rPr>
      </w:pPr>
      <w:r>
        <w:rPr>
          <w:rFonts w:cs="Arial" w:ascii="Arial" w:hAnsi="Arial"/>
          <w:b/>
        </w:rPr>
      </w:r>
    </w:p>
    <w:p>
      <w:pPr>
        <w:pStyle w:val="LONormal1"/>
        <w:rPr>
          <w:rFonts w:ascii="Arial" w:hAnsi="Arial" w:cs="Arial"/>
          <w:b/>
          <w:b/>
        </w:rPr>
      </w:pPr>
      <w:r>
        <w:rPr>
          <w:rFonts w:cs="Arial" w:ascii="Arial" w:hAnsi="Arial"/>
          <w:b/>
        </w:rPr>
        <w:t>1- Identificação</w:t>
      </w:r>
    </w:p>
    <w:tbl>
      <w:tblPr>
        <w:tblW w:w="8644"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noVBand="0" w:val="0000" w:noHBand="0" w:lastColumn="0" w:firstColumn="0" w:lastRow="0" w:firstRow="0"/>
      </w:tblPr>
      <w:tblGrid>
        <w:gridCol w:w="8644"/>
      </w:tblGrid>
      <w:tr>
        <w:trPr/>
        <w:tc>
          <w:tcPr>
            <w:tcW w:w="8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textAlignment w:val="auto"/>
              <w:rPr>
                <w:rFonts w:ascii="Arial" w:hAnsi="Arial" w:eastAsia="Calibri" w:cs="Arial"/>
                <w:lang w:eastAsia="en-US" w:bidi="ar-SA"/>
              </w:rPr>
            </w:pPr>
            <w:r>
              <w:rPr>
                <w:rFonts w:eastAsia="Calibri" w:cs="Arial" w:ascii="Arial" w:hAnsi="Arial"/>
                <w:lang w:eastAsia="en-US" w:bidi="ar-SA"/>
              </w:rPr>
            </w:r>
          </w:p>
          <w:p>
            <w:pPr>
              <w:pStyle w:val="LONormal1"/>
              <w:widowControl/>
              <w:textAlignment w:val="auto"/>
              <w:rPr/>
            </w:pPr>
            <w:r>
              <w:rPr>
                <w:rFonts w:eastAsia="Calibri" w:cs="Arial" w:ascii="Arial" w:hAnsi="Arial"/>
                <w:lang w:eastAsia="en-US" w:bidi="ar-SA"/>
              </w:rPr>
              <w:t xml:space="preserve">Proponente do Projeto: </w:t>
            </w:r>
            <w:sdt>
              <w:sdtPr>
                <w:text/>
              </w:sdtPr>
              <w:sdtContent>
                <w:r>
                  <w:rPr>
                    <w:rStyle w:val="PlaceholderText"/>
                  </w:rPr>
                  <w:t>Clique aqui para digitar texto.</w:t>
                </w:r>
              </w:sdtContent>
            </w:sdt>
            <w:r>
              <w:rPr>
                <w:rFonts w:eastAsia="Calibri" w:cs="Arial" w:ascii="Arial" w:hAnsi="Arial"/>
                <w:lang w:eastAsia="en-US" w:bidi="ar-SA"/>
              </w:rPr>
              <w:t xml:space="preserve"> </w:t>
            </w:r>
          </w:p>
          <w:p>
            <w:pPr>
              <w:pStyle w:val="LONormal1"/>
              <w:widowControl/>
              <w:textAlignment w:val="auto"/>
              <w:rPr/>
            </w:pPr>
            <w:r>
              <w:rPr>
                <w:rFonts w:eastAsia="Calibri" w:cs="Arial" w:ascii="Arial" w:hAnsi="Arial"/>
                <w:lang w:eastAsia="en-US" w:bidi="ar-SA"/>
              </w:rPr>
              <w:t xml:space="preserve">Cargo: </w:t>
            </w:r>
            <w:sdt>
              <w:sdtPr>
                <w:text/>
              </w:sdtPr>
              <w:sdtContent>
                <w:r>
                  <w:rPr>
                    <w:rStyle w:val="PlaceholderText"/>
                  </w:rPr>
                  <w:t>Clique aqui para digitar texto.</w:t>
                </w:r>
              </w:sdtContent>
            </w:sdt>
          </w:p>
          <w:p>
            <w:pPr>
              <w:pStyle w:val="LONormal1"/>
              <w:widowControl/>
              <w:textAlignment w:val="auto"/>
              <w:rPr/>
            </w:pPr>
            <w:r>
              <w:rPr>
                <w:rFonts w:eastAsia="Calibri" w:cs="Arial" w:ascii="Arial" w:hAnsi="Arial"/>
                <w:lang w:eastAsia="en-US" w:bidi="ar-SA"/>
              </w:rPr>
              <w:t xml:space="preserve">Matrícula SIAPE: </w:t>
            </w:r>
            <w:sdt>
              <w:sdtPr>
                <w:text/>
              </w:sdtPr>
              <w:sdtContent>
                <w:r>
                  <w:rPr>
                    <w:rStyle w:val="PlaceholderText"/>
                  </w:rPr>
                  <w:t>Clique aqui para digitar texto.</w:t>
                </w:r>
              </w:sdtContent>
            </w:sdt>
          </w:p>
          <w:p>
            <w:pPr>
              <w:pStyle w:val="LONormal1"/>
              <w:widowControl/>
              <w:textAlignment w:val="auto"/>
              <w:rPr>
                <w:rFonts w:ascii="Arial" w:hAnsi="Arial" w:eastAsia="Calibri" w:cs="Arial"/>
                <w:lang w:eastAsia="en-US" w:bidi="ar-SA"/>
              </w:rPr>
            </w:pPr>
            <w:r>
              <w:rPr>
                <w:rFonts w:eastAsia="Calibri" w:cs="Arial" w:ascii="Arial" w:hAnsi="Arial"/>
                <w:lang w:eastAsia="en-US" w:bidi="ar-SA"/>
              </w:rPr>
            </w:r>
          </w:p>
        </w:tc>
      </w:tr>
    </w:tbl>
    <w:p>
      <w:pPr>
        <w:pStyle w:val="ListParagraph"/>
        <w:ind w:left="1111" w:hanging="0"/>
        <w:rPr>
          <w:rFonts w:ascii="Arial" w:hAnsi="Arial" w:cs="Arial"/>
          <w:szCs w:val="24"/>
        </w:rPr>
      </w:pPr>
      <w:r>
        <w:rPr>
          <w:rFonts w:cs="Arial" w:ascii="Arial" w:hAnsi="Arial"/>
          <w:szCs w:val="24"/>
        </w:rPr>
      </w:r>
    </w:p>
    <w:p>
      <w:pPr>
        <w:pStyle w:val="LONormal1"/>
        <w:rPr>
          <w:rFonts w:ascii="Arial" w:hAnsi="Arial" w:cs="Arial"/>
          <w:b/>
          <w:b/>
        </w:rPr>
      </w:pPr>
      <w:r>
        <w:rPr>
          <w:rFonts w:cs="Arial" w:ascii="Arial" w:hAnsi="Arial"/>
          <w:b/>
        </w:rPr>
      </w:r>
    </w:p>
    <w:p>
      <w:pPr>
        <w:pStyle w:val="LONormal1"/>
        <w:rPr>
          <w:rFonts w:ascii="Arial" w:hAnsi="Arial" w:cs="Arial"/>
          <w:b/>
          <w:b/>
        </w:rPr>
      </w:pPr>
      <w:r>
        <w:rPr>
          <w:rFonts w:cs="Arial" w:ascii="Arial" w:hAnsi="Arial"/>
          <w:b/>
        </w:rPr>
      </w:r>
    </w:p>
    <w:p>
      <w:pPr>
        <w:pStyle w:val="LONormal1"/>
        <w:rPr>
          <w:rFonts w:ascii="Arial" w:hAnsi="Arial" w:cs="Arial"/>
          <w:b/>
          <w:b/>
        </w:rPr>
      </w:pPr>
      <w:r>
        <w:rPr>
          <w:rFonts w:cs="Arial" w:ascii="Arial" w:hAnsi="Arial"/>
          <w:b/>
        </w:rPr>
        <w:t>2- Área e setores de tecnologia prioritários para PD&amp;I</w:t>
      </w:r>
    </w:p>
    <w:p>
      <w:pPr>
        <w:pStyle w:val="LONormal1"/>
        <w:rPr>
          <w:rFonts w:ascii="Arial" w:hAnsi="Arial" w:cs="Arial"/>
          <w:b/>
          <w:b/>
        </w:rPr>
      </w:pPr>
      <w:r>
        <w:rPr>
          <w:rFonts w:cs="Arial" w:ascii="Arial" w:hAnsi="Arial"/>
          <w:b/>
        </w:rPr>
      </w:r>
    </w:p>
    <w:tbl>
      <w:tblPr>
        <w:tblW w:w="9240"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noVBand="0" w:val="0000" w:noHBand="0" w:lastColumn="0" w:firstColumn="0" w:lastRow="0" w:firstRow="0"/>
      </w:tblPr>
      <w:tblGrid>
        <w:gridCol w:w="4322"/>
        <w:gridCol w:w="4918"/>
      </w:tblGrid>
      <w:tr>
        <w:trPr/>
        <w:tc>
          <w:tcPr>
            <w:tcW w:w="92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jc w:val="center"/>
              <w:textAlignment w:val="auto"/>
              <w:rPr>
                <w:rFonts w:ascii="Arial" w:hAnsi="Arial" w:eastAsia="Calibri" w:cs="Arial"/>
                <w:b/>
                <w:b/>
                <w:sz w:val="22"/>
                <w:szCs w:val="22"/>
                <w:lang w:eastAsia="en-US" w:bidi="ar-SA"/>
              </w:rPr>
            </w:pPr>
            <w:sdt>
              <w:sdtPr>
                <w14:checkbox>
                  <w14:checked w:val="0"/>
                  <w14:checkedState w:val="2612"/>
                  <w14:uncheckedState w:val="2610"/>
                </w14:checkbox>
              </w:sdtPr>
              <w:sdtContent>
                <w:r>
                  <w:rPr>
                    <w:rFonts w:eastAsia="MS Gothic" w:cs="Arial" w:ascii="MS Gothic" w:hAnsi="MS Gothic"/>
                    <w:b/>
                    <w:sz w:val="22"/>
                    <w:szCs w:val="22"/>
                    <w:lang w:eastAsia="en-US" w:bidi="ar-SA"/>
                  </w:rPr>
                  <w:t>☐</w:t>
                </w:r>
              </w:sdtContent>
            </w:sdt>
            <w:r>
              <w:rPr>
                <w:rFonts w:eastAsia="Calibri" w:cs="Arial" w:ascii="Arial" w:hAnsi="Arial"/>
                <w:b/>
                <w:sz w:val="22"/>
                <w:szCs w:val="22"/>
                <w:lang w:eastAsia="en-US" w:bidi="ar-SA"/>
              </w:rPr>
              <w:t xml:space="preserve"> </w:t>
            </w:r>
            <w:r>
              <w:rPr>
                <w:rFonts w:eastAsia="Calibri" w:cs="Arial" w:ascii="Arial" w:hAnsi="Arial"/>
                <w:b/>
                <w:sz w:val="22"/>
                <w:szCs w:val="22"/>
                <w:lang w:eastAsia="en-US" w:bidi="ar-SA"/>
              </w:rPr>
              <w:t>Projeto Prioritário</w:t>
            </w:r>
          </w:p>
          <w:p>
            <w:pPr>
              <w:pStyle w:val="LONormal1"/>
              <w:widowControl/>
              <w:textAlignment w:val="auto"/>
              <w:rPr>
                <w:rFonts w:ascii="Arial" w:hAnsi="Arial" w:eastAsia="Calibri" w:cs="Arial"/>
                <w:b/>
                <w:b/>
                <w:sz w:val="22"/>
                <w:szCs w:val="22"/>
                <w:lang w:eastAsia="en-US" w:bidi="ar-SA"/>
              </w:rPr>
            </w:pPr>
            <w:r>
              <w:rPr>
                <w:rFonts w:eastAsia="Calibri" w:cs="Arial" w:ascii="Arial" w:hAnsi="Arial"/>
                <w:b/>
                <w:sz w:val="22"/>
                <w:szCs w:val="22"/>
                <w:lang w:eastAsia="en-US" w:bidi="ar-SA"/>
              </w:rPr>
            </w:r>
          </w:p>
        </w:tc>
      </w:tr>
      <w:tr>
        <w:trPr/>
        <w:tc>
          <w:tcPr>
            <w:tcW w:w="43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jc w:val="center"/>
              <w:textAlignment w:val="auto"/>
              <w:rPr>
                <w:rFonts w:ascii="Arial" w:hAnsi="Arial" w:eastAsia="Calibri" w:cs="Arial"/>
                <w:b/>
                <w:b/>
                <w:sz w:val="22"/>
                <w:szCs w:val="22"/>
                <w:lang w:eastAsia="en-US" w:bidi="ar-SA"/>
              </w:rPr>
            </w:pPr>
            <w:r>
              <w:rPr>
                <w:rFonts w:eastAsia="Calibri" w:cs="Arial" w:ascii="Arial" w:hAnsi="Arial"/>
                <w:b/>
                <w:sz w:val="22"/>
                <w:szCs w:val="22"/>
                <w:lang w:eastAsia="en-US" w:bidi="ar-SA"/>
              </w:rPr>
              <w:t>Área</w:t>
            </w:r>
          </w:p>
        </w:tc>
        <w:tc>
          <w:tcPr>
            <w:tcW w:w="4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jc w:val="center"/>
              <w:textAlignment w:val="auto"/>
              <w:rPr>
                <w:rFonts w:ascii="Arial" w:hAnsi="Arial" w:eastAsia="Calibri" w:cs="Arial"/>
                <w:b/>
                <w:b/>
                <w:sz w:val="22"/>
                <w:szCs w:val="22"/>
                <w:lang w:eastAsia="en-US" w:bidi="ar-SA"/>
              </w:rPr>
            </w:pPr>
            <w:r>
              <w:rPr>
                <w:rFonts w:eastAsia="Calibri" w:cs="Arial" w:ascii="Arial" w:hAnsi="Arial"/>
                <w:b/>
                <w:sz w:val="22"/>
                <w:szCs w:val="22"/>
                <w:lang w:eastAsia="en-US" w:bidi="ar-SA"/>
              </w:rPr>
              <w:t>Setor</w:t>
            </w:r>
          </w:p>
        </w:tc>
      </w:tr>
      <w:tr>
        <w:trPr/>
        <w:tc>
          <w:tcPr>
            <w:tcW w:w="43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textAlignment w:val="auto"/>
              <w:rPr/>
            </w:pPr>
            <w:sdt>
              <w:sdtPr>
                <w14:checkbox>
                  <w14:checked w:val="0"/>
                  <w14:checkedState w:val="2612"/>
                  <w14:uncheckedState w:val="2610"/>
                </w14:checkbox>
              </w:sdtPr>
              <w:sdtContent>
                <w:r>
                  <w:rPr>
                    <w:rFonts w:eastAsia="MS Gothic" w:cs="Arial" w:ascii="MS Gothic" w:hAnsi="MS Gothic"/>
                    <w:lang w:eastAsia="en-US" w:bidi="ar-SA"/>
                  </w:rPr>
                  <w:t>☐</w:t>
                </w:r>
              </w:sdtContent>
            </w:sdt>
            <w:r>
              <w:rPr>
                <w:rFonts w:eastAsia="Calibri" w:cs="Arial" w:ascii="Arial" w:hAnsi="Arial"/>
                <w:lang w:eastAsia="en-US" w:bidi="ar-SA"/>
              </w:rPr>
              <w:t xml:space="preserve"> </w:t>
            </w:r>
            <w:r>
              <w:rPr>
                <w:rFonts w:eastAsia="Calibri" w:cs="Arial" w:ascii="Arial" w:hAnsi="Arial"/>
                <w:lang w:eastAsia="en-US" w:bidi="ar-SA"/>
              </w:rPr>
              <w:t>Estratégica</w:t>
            </w:r>
          </w:p>
        </w:tc>
        <w:tc>
          <w:tcPr>
            <w:tcW w:w="4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textAlignment w:val="auto"/>
              <w:rPr/>
            </w:pPr>
            <w:r>
              <w:rPr/>
            </w:r>
            <w:sdt>
              <w:sdtPr>
                <w:dropDownList>
                  <w:listItem w:displayText="Escolher um item." w:value="Escolher um item."/>
                  <w:listItem w:displayText="I. Espacial" w:value="I. Espacial"/>
                  <w:listItem w:displayText="II. Nuclear" w:value="II. Nuclear"/>
                  <w:listItem w:displayText="III. Cibernética" w:value="III. Cibernética"/>
                  <w:listItem w:displayText="IV. Segurança pública e segurança de fronteira" w:value="IV. Segurança pública e segurança de fronteira"/>
                </w:dropDownList>
              </w:sdtPr>
              <w:sdtContent>
                <w:r>
                  <w:t>IV. Segurança pública e segurança de fronteira</w:t>
                </w:r>
              </w:sdtContent>
            </w:sdt>
          </w:p>
        </w:tc>
      </w:tr>
      <w:tr>
        <w:trPr/>
        <w:tc>
          <w:tcPr>
            <w:tcW w:w="43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textAlignment w:val="auto"/>
              <w:rPr/>
            </w:pPr>
            <w:sdt>
              <w:sdtPr>
                <w14:checkbox>
                  <w14:checked w:val="0"/>
                  <w14:checkedState w:val="2612"/>
                  <w14:uncheckedState w:val="2610"/>
                </w14:checkbox>
              </w:sdtPr>
              <w:sdtContent>
                <w:r>
                  <w:rPr>
                    <w:rFonts w:eastAsia="MS Gothic" w:cs="Arial" w:ascii="MS Gothic" w:hAnsi="MS Gothic"/>
                    <w:lang w:eastAsia="en-US" w:bidi="ar-SA"/>
                  </w:rPr>
                  <w:t>☐</w:t>
                </w:r>
              </w:sdtContent>
            </w:sdt>
            <w:r>
              <w:rPr>
                <w:rFonts w:eastAsia="Calibri" w:cs="Arial" w:ascii="Arial" w:hAnsi="Arial"/>
                <w:lang w:eastAsia="en-US" w:bidi="ar-SA"/>
              </w:rPr>
              <w:t xml:space="preserve"> </w:t>
            </w:r>
            <w:r>
              <w:rPr>
                <w:rFonts w:eastAsia="Calibri" w:cs="Arial" w:ascii="Arial" w:hAnsi="Arial"/>
                <w:lang w:eastAsia="en-US" w:bidi="ar-SA"/>
              </w:rPr>
              <w:t>Habilitadora</w:t>
            </w:r>
          </w:p>
        </w:tc>
        <w:tc>
          <w:tcPr>
            <w:tcW w:w="4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textAlignment w:val="auto"/>
              <w:rPr/>
            </w:pPr>
            <w:r>
              <w:rPr/>
            </w:r>
            <w:sdt>
              <w:sdtPr>
                <w:dropDownList>
                  <w:listItem w:displayText="Escolher um item." w:value="Escolher um item."/>
                  <w:listItem w:displayText="I.Inteligência Artificial" w:value="I.Inteligência Artificial"/>
                  <w:listItem w:displayText="II. Internet das coisas" w:value="II. Internet das coisas"/>
                  <w:listItem w:displayText="III. Materiais Avançados" w:value="III. Materiais Avançados"/>
                  <w:listItem w:displayText="IV. Biotecnologia" w:value="IV. Biotecnologia"/>
                  <w:listItem w:displayText="V. Nanotecnologia" w:value="V. Nanotecnologia"/>
                </w:dropDownList>
              </w:sdtPr>
              <w:sdtContent>
                <w:r>
                  <w:t>Escolher um item.</w:t>
                </w:r>
              </w:sdtContent>
            </w:sdt>
          </w:p>
        </w:tc>
      </w:tr>
      <w:tr>
        <w:trPr/>
        <w:tc>
          <w:tcPr>
            <w:tcW w:w="43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textAlignment w:val="auto"/>
              <w:rPr/>
            </w:pPr>
            <w:sdt>
              <w:sdtPr>
                <w14:checkbox>
                  <w14:checked w:val="0"/>
                  <w14:checkedState w:val="2612"/>
                  <w14:uncheckedState w:val="2610"/>
                </w14:checkbox>
              </w:sdtPr>
              <w:sdtContent>
                <w:r>
                  <w:rPr>
                    <w:rFonts w:eastAsia="MS Gothic" w:cs="Arial" w:ascii="MS Gothic" w:hAnsi="MS Gothic"/>
                    <w:lang w:eastAsia="en-US" w:bidi="ar-SA"/>
                  </w:rPr>
                  <w:t>☐</w:t>
                </w:r>
              </w:sdtContent>
            </w:sdt>
            <w:r>
              <w:rPr>
                <w:rFonts w:eastAsia="Calibri" w:cs="Arial" w:ascii="Arial" w:hAnsi="Arial"/>
                <w:lang w:eastAsia="en-US" w:bidi="ar-SA"/>
              </w:rPr>
              <w:t xml:space="preserve"> </w:t>
            </w:r>
            <w:r>
              <w:rPr>
                <w:rFonts w:eastAsia="Calibri" w:cs="Arial" w:ascii="Arial" w:hAnsi="Arial"/>
                <w:lang w:eastAsia="en-US" w:bidi="ar-SA"/>
              </w:rPr>
              <w:t>de Produção</w:t>
            </w:r>
          </w:p>
        </w:tc>
        <w:tc>
          <w:tcPr>
            <w:tcW w:w="4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tabs>
                <w:tab w:val="right" w:pos="4106" w:leader="none"/>
              </w:tabs>
              <w:textAlignment w:val="auto"/>
              <w:rPr/>
            </w:pPr>
            <w:r>
              <w:rPr/>
            </w:r>
            <w:sdt>
              <w:sdtPr>
                <w:dropDownList>
                  <w:listItem w:displayText="Escolher um item." w:value="Escolher um item."/>
                  <w:listItem w:displayText="I. Indústria" w:value="I. Indústria"/>
                  <w:listItem w:displayText="II. Agronegócio" w:value="II. Agronegócio"/>
                  <w:listItem w:displayText="III. Comunicação" w:value="III. Comunicação"/>
                  <w:listItem w:displayText="IV. Infraestrutura" w:value="IV. Infraestrutura"/>
                  <w:listItem w:displayText="V. Serviços" w:value="V. Serviços"/>
                </w:dropDownList>
              </w:sdtPr>
              <w:sdtContent>
                <w:r>
                  <w:t>Escolher um item.</w:t>
                </w:r>
              </w:sdtContent>
            </w:sdt>
          </w:p>
        </w:tc>
      </w:tr>
      <w:tr>
        <w:trPr/>
        <w:tc>
          <w:tcPr>
            <w:tcW w:w="43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textAlignment w:val="auto"/>
              <w:rPr/>
            </w:pPr>
            <w:sdt>
              <w:sdtPr>
                <w14:checkbox>
                  <w14:checked w:val="0"/>
                  <w14:checkedState w:val="2612"/>
                  <w14:uncheckedState w:val="2610"/>
                </w14:checkbox>
              </w:sdtPr>
              <w:sdtContent>
                <w:r>
                  <w:rPr>
                    <w:rFonts w:eastAsia="MS Gothic" w:cs="Arial" w:ascii="MS Gothic" w:hAnsi="MS Gothic"/>
                    <w:lang w:eastAsia="en-US" w:bidi="ar-SA"/>
                  </w:rPr>
                  <w:t>☐</w:t>
                </w:r>
              </w:sdtContent>
            </w:sdt>
            <w:r>
              <w:rPr>
                <w:rFonts w:eastAsia="Calibri" w:cs="Arial" w:ascii="Arial" w:hAnsi="Arial"/>
                <w:lang w:eastAsia="en-US" w:bidi="ar-SA"/>
              </w:rPr>
              <w:t xml:space="preserve"> </w:t>
            </w:r>
            <w:r>
              <w:rPr>
                <w:rFonts w:eastAsia="Calibri" w:cs="Arial" w:ascii="Arial" w:hAnsi="Arial"/>
                <w:lang w:eastAsia="en-US" w:bidi="ar-SA"/>
              </w:rPr>
              <w:t>para Desenvolvimento sustentável</w:t>
            </w:r>
          </w:p>
        </w:tc>
        <w:tc>
          <w:tcPr>
            <w:tcW w:w="4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textAlignment w:val="auto"/>
              <w:rPr/>
            </w:pPr>
            <w:r>
              <w:rPr/>
            </w:r>
            <w:sdt>
              <w:sdtPr>
                <w:dropDownList>
                  <w:listItem w:displayText="Escolher um item." w:value="Escolher um item."/>
                  <w:listItem w:displayText="I. Cidades inteligentes e sustentáveis" w:value="I. Cidades inteligentes e sustentáveis"/>
                  <w:listItem w:displayText="II. Energias Renováveis" w:value="II. Energias Renováveis"/>
                  <w:listItem w:displayText="III. Bioeconomia" w:value="III. Bioeconomia"/>
                  <w:listItem w:displayText="IV. Tratamento e reciclagem de resíduos sólidos" w:value="IV. Tratamento e reciclagem de resíduos sólidos"/>
                  <w:listItem w:displayText="V. Tratamento de poluição" w:value="V. Tratamento de poluição"/>
                  <w:listItem w:displayText="VI. Monitoramento, prevenção e recuperação de desastres naturais e ambientais" w:value="VI. Monitoramento, prevenção e recuperação de desastres naturais e ambientais"/>
                  <w:listItem w:displayText="VII. Preservação Ambiental" w:value="VII. Preservação Ambiental"/>
                </w:dropDownList>
              </w:sdtPr>
              <w:sdtContent>
                <w:r>
                  <w:t>Escolher um item.</w:t>
                </w:r>
              </w:sdtContent>
            </w:sdt>
          </w:p>
        </w:tc>
      </w:tr>
      <w:tr>
        <w:trPr/>
        <w:tc>
          <w:tcPr>
            <w:tcW w:w="43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textAlignment w:val="auto"/>
              <w:rPr/>
            </w:pPr>
            <w:sdt>
              <w:sdtPr>
                <w14:checkbox>
                  <w14:checked w:val="0"/>
                  <w14:checkedState w:val="2612"/>
                  <w14:uncheckedState w:val="2610"/>
                </w14:checkbox>
              </w:sdtPr>
              <w:sdtContent>
                <w:r>
                  <w:rPr>
                    <w:rFonts w:eastAsia="MS Gothic" w:cs="Arial" w:ascii="MS Gothic" w:hAnsi="MS Gothic"/>
                    <w:lang w:eastAsia="en-US" w:bidi="ar-SA"/>
                  </w:rPr>
                  <w:t>☐</w:t>
                </w:r>
              </w:sdtContent>
            </w:sdt>
            <w:r>
              <w:rPr>
                <w:rFonts w:eastAsia="Calibri" w:cs="Arial" w:ascii="Arial" w:hAnsi="Arial"/>
                <w:lang w:eastAsia="en-US" w:bidi="ar-SA"/>
              </w:rPr>
              <w:t xml:space="preserve"> </w:t>
            </w:r>
            <w:r>
              <w:rPr>
                <w:rFonts w:eastAsia="Calibri" w:cs="Arial" w:ascii="Arial" w:hAnsi="Arial"/>
                <w:lang w:eastAsia="en-US" w:bidi="ar-SA"/>
              </w:rPr>
              <w:t>para Qualidade de vida</w:t>
            </w:r>
          </w:p>
        </w:tc>
        <w:tc>
          <w:tcPr>
            <w:tcW w:w="4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tabs>
                <w:tab w:val="right" w:pos="4106" w:leader="none"/>
              </w:tabs>
              <w:textAlignment w:val="auto"/>
              <w:rPr/>
            </w:pPr>
            <w:r>
              <w:rPr/>
            </w:r>
            <w:sdt>
              <w:sdtPr>
                <w:dropDownList>
                  <w:listItem w:displayText="Escolher um item." w:value="Escolher um item."/>
                  <w:listItem w:displayText="I. Saúde" w:value="I. Saúde"/>
                  <w:listItem w:displayText="II. Saneamento básico" w:value="II. Saneamento básico"/>
                  <w:listItem w:displayText="III. Segurança Hídrica" w:value="III. Segurança Hídrica"/>
                  <w:listItem w:displayText="IV. Tecnologias assistivas" w:value="IV. Tecnologias assistivas"/>
                </w:dropDownList>
              </w:sdtPr>
              <w:sdtContent>
                <w:r>
                  <w:t>Escolher um item.</w:t>
                </w:r>
              </w:sdtContent>
            </w:sdt>
            <w:sdt>
              <w:sdtPr>
                <w:id w:val="514834864"/>
              </w:sdtPr>
              <w:sdtContent>
                <w:r>
                  <w:rPr/>
                  <w:tab/>
                </w:r>
              </w:sdtContent>
            </w:sdt>
          </w:p>
        </w:tc>
      </w:tr>
      <w:tr>
        <w:trPr/>
        <w:tc>
          <w:tcPr>
            <w:tcW w:w="43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textAlignment w:val="auto"/>
              <w:rPr>
                <w:rFonts w:ascii="Arial" w:hAnsi="Arial" w:eastAsia="Calibri" w:cs="Arial"/>
                <w:lang w:eastAsia="en-US" w:bidi="ar-SA"/>
              </w:rPr>
            </w:pPr>
            <w:sdt>
              <w:sdtPr>
                <w14:checkbox>
                  <w14:checked w:val="0"/>
                  <w14:checkedState w:val="2612"/>
                  <w14:uncheckedState w:val="2610"/>
                </w14:checkbox>
              </w:sdtPr>
              <w:sdtContent>
                <w:r>
                  <w:rPr>
                    <w:rFonts w:eastAsia="MS Gothic" w:cs="Arial" w:ascii="MS Gothic" w:hAnsi="MS Gothic"/>
                    <w:lang w:eastAsia="en-US" w:bidi="ar-SA"/>
                  </w:rPr>
                  <w:t>☐</w:t>
                </w:r>
              </w:sdtContent>
            </w:sdt>
            <w:r>
              <w:rPr>
                <w:rFonts w:eastAsia="Calibri" w:cs="Arial" w:ascii="Arial" w:hAnsi="Arial"/>
                <w:lang w:eastAsia="en-US" w:bidi="ar-SA"/>
              </w:rPr>
              <w:t xml:space="preserve"> </w:t>
            </w:r>
            <w:r>
              <w:rPr>
                <w:rFonts w:eastAsia="Calibri" w:cs="Arial" w:ascii="Arial" w:hAnsi="Arial"/>
                <w:lang w:eastAsia="en-US" w:bidi="ar-SA"/>
              </w:rPr>
              <w:t xml:space="preserve">Promoção, Popularização e </w:t>
            </w:r>
            <w:r>
              <w:rPr>
                <w:rFonts w:eastAsia="Calibri" w:cs="Arial" w:ascii="Arial" w:hAnsi="Arial"/>
                <w:lang w:eastAsia="en-US" w:bidi="ar-SA"/>
              </w:rPr>
            </w:r>
            <w:sdt>
              <w:sdtPr>
                <w:dropDownList>
                  <w:listItem w:displayText="Escolher um item." w:value="Escolher um item."/>
                  <w:listItem w:displayText="I. Saúde" w:value="I. Saúde"/>
                  <w:listItem w:displayText="II. Saneamento básico" w:value="II. Saneamento básico"/>
                  <w:listItem w:displayText="III. Segurança Hídrica" w:value="III. Segurança Hídrica"/>
                  <w:listItem w:displayText="IV. Tecnologias assistivas" w:value="IV. Tecnologias assistivas"/>
                </w:dropDownList>
              </w:sdtPr>
              <w:sdtContent>
                <w:r>
                  <w:t xml:space="preserve">     </w:t>
                </w:r>
              </w:sdtContent>
            </w:sdt>
            <w:sdt>
              <w:sdtPr>
                <w:id w:val="2100562497"/>
              </w:sdtPr>
              <w:sdtContent>
                <w:r>
                  <w:rPr>
                    <w:rFonts w:eastAsia="Calibri" w:cs="Arial" w:ascii="Arial" w:hAnsi="Arial"/>
                    <w:lang w:eastAsia="en-US" w:bidi="ar-SA"/>
                  </w:rPr>
                  <w:t xml:space="preserve"> </w:t>
                </w:r>
                <w:r>
                  <w:rPr>
                    <w:rFonts w:eastAsia="Calibri" w:cs="Arial" w:ascii="Arial" w:hAnsi="Arial"/>
                    <w:lang w:eastAsia="en-US" w:bidi="ar-SA"/>
                  </w:rPr>
                  <w:t>Divulgação da Ciência, Tecnologia e Inovação</w:t>
                </w:r>
              </w:sdtContent>
            </w:sdt>
          </w:p>
        </w:tc>
        <w:tc>
          <w:tcPr>
            <w:tcW w:w="4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tabs>
                <w:tab w:val="right" w:pos="4106" w:leader="none"/>
              </w:tabs>
              <w:textAlignment w:val="auto"/>
              <w:rPr/>
            </w:pPr>
            <w:r>
              <w:rPr/>
            </w:r>
            <w:sdt>
              <w:sdtPr>
                <w:dropDownList>
                  <w:listItem w:displayText="Escolher um item." w:value="Escolher um item."/>
                  <w:listItem w:displayText="I. Saúde" w:value="I. Saúde"/>
                  <w:listItem w:displayText="II. Saneamento básico" w:value="II. Saneamento básico"/>
                  <w:listItem w:displayText="III. Segurança Hídrica" w:value="III. Segurança Hídrica"/>
                  <w:listItem w:displayText="IV. Tecnologias assistivas" w:value="IV. Tecnologias assistivas"/>
                </w:dropDownList>
              </w:sdtPr>
              <w:sdtContent>
                <w:r>
                  <w:t>Escolher um item.</w:t>
                </w:r>
              </w:sdtContent>
            </w:sdt>
            <w:sdt>
              <w:sdtPr>
                <w:id w:val="2044543450"/>
              </w:sdtPr>
              <w:sdtContent>
                <w:r>
                  <w:rPr/>
                  <w:tab/>
                </w:r>
              </w:sdtContent>
            </w:sdt>
          </w:p>
        </w:tc>
      </w:tr>
      <w:tr>
        <w:trPr/>
        <w:tc>
          <w:tcPr>
            <w:tcW w:w="92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jc w:val="both"/>
              <w:textAlignment w:val="auto"/>
              <w:rPr>
                <w:rFonts w:ascii="Arial" w:hAnsi="Arial" w:eastAsia="Calibri" w:cs="Arial"/>
                <w:lang w:eastAsia="en-US" w:bidi="ar-SA"/>
              </w:rPr>
            </w:pPr>
            <w:r>
              <w:rPr>
                <w:rFonts w:eastAsia="Calibri" w:cs="Arial" w:ascii="Arial" w:hAnsi="Arial"/>
                <w:lang w:eastAsia="en-US" w:bidi="ar-SA"/>
              </w:rPr>
            </w:r>
          </w:p>
        </w:tc>
      </w:tr>
      <w:tr>
        <w:trPr/>
        <w:tc>
          <w:tcPr>
            <w:tcW w:w="92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jc w:val="center"/>
              <w:textAlignment w:val="auto"/>
              <w:rPr/>
            </w:pPr>
            <w:sdt>
              <w:sdtPr>
                <w14:checkbox>
                  <w14:checked w:val="0"/>
                  <w14:checkedState w:val="2612"/>
                  <w14:uncheckedState w:val="2610"/>
                </w14:checkbox>
              </w:sdtPr>
              <w:sdtContent>
                <w:r>
                  <w:rPr>
                    <w:rFonts w:eastAsia="MS Gothic" w:cs="Arial" w:ascii="MS Gothic" w:hAnsi="MS Gothic"/>
                    <w:b/>
                    <w:sz w:val="22"/>
                    <w:szCs w:val="22"/>
                    <w:lang w:eastAsia="en-US" w:bidi="ar-SA"/>
                  </w:rPr>
                  <w:t>☐</w:t>
                </w:r>
              </w:sdtContent>
            </w:sdt>
            <w:r>
              <w:rPr>
                <w:rFonts w:eastAsia="Calibri" w:cs="Arial" w:ascii="Arial" w:hAnsi="Arial"/>
                <w:b/>
                <w:sz w:val="22"/>
                <w:szCs w:val="22"/>
                <w:lang w:eastAsia="en-US" w:bidi="ar-SA"/>
              </w:rPr>
              <w:t xml:space="preserve"> </w:t>
            </w:r>
            <w:r>
              <w:rPr>
                <w:rFonts w:eastAsia="Calibri" w:cs="Arial" w:ascii="Arial" w:hAnsi="Arial"/>
                <w:b/>
                <w:sz w:val="22"/>
                <w:szCs w:val="22"/>
                <w:lang w:eastAsia="en-US" w:bidi="ar-SA"/>
              </w:rPr>
              <w:t>Projeto Não-prioritário</w:t>
            </w:r>
          </w:p>
          <w:p>
            <w:pPr>
              <w:pStyle w:val="LONormal1"/>
              <w:widowControl/>
              <w:textAlignment w:val="auto"/>
              <w:rPr>
                <w:rFonts w:ascii="Arial" w:hAnsi="Arial" w:eastAsia="Calibri" w:cs="Arial"/>
                <w:b/>
                <w:b/>
                <w:sz w:val="22"/>
                <w:szCs w:val="22"/>
                <w:lang w:eastAsia="en-US" w:bidi="ar-SA"/>
              </w:rPr>
            </w:pPr>
            <w:r>
              <w:rPr>
                <w:rFonts w:eastAsia="Calibri" w:cs="Arial" w:ascii="Arial" w:hAnsi="Arial"/>
                <w:b/>
                <w:sz w:val="22"/>
                <w:szCs w:val="22"/>
                <w:lang w:eastAsia="en-US" w:bidi="ar-SA"/>
              </w:rPr>
            </w:r>
          </w:p>
        </w:tc>
      </w:tr>
    </w:tbl>
    <w:p>
      <w:pPr>
        <w:pStyle w:val="LONormal1"/>
        <w:jc w:val="both"/>
        <w:rPr/>
      </w:pPr>
      <w:r>
        <w:rPr>
          <w:rFonts w:cs="Arial" w:ascii="Arial" w:hAnsi="Arial"/>
          <w:i/>
          <w:sz w:val="20"/>
        </w:rPr>
        <w:t xml:space="preserve">De acordo com o </w:t>
      </w:r>
      <w:r>
        <w:rPr>
          <w:rFonts w:cs="Arial" w:ascii="Arial" w:hAnsi="Arial"/>
          <w:i/>
          <w:sz w:val="20"/>
        </w:rPr>
        <w:t>Edital</w:t>
      </w:r>
      <w:r>
        <w:rPr>
          <w:rFonts w:cs="Arial" w:ascii="Arial" w:hAnsi="Arial"/>
          <w:i/>
          <w:sz w:val="20"/>
        </w:rPr>
        <w:t>, os projetos deverão ser enquadrados como prioritários de acordo com as categorias de projetos com caráter de desenvolvimento tecnológico voltados para as áreas de tecnologias.</w:t>
      </w:r>
    </w:p>
    <w:p>
      <w:pPr>
        <w:pStyle w:val="LONormal1"/>
        <w:jc w:val="both"/>
        <w:rPr>
          <w:rFonts w:ascii="Arial" w:hAnsi="Arial" w:cs="Arial"/>
          <w:i/>
          <w:i/>
          <w:color w:val="0070C0"/>
          <w:sz w:val="20"/>
        </w:rPr>
      </w:pPr>
      <w:r>
        <w:rPr>
          <w:rFonts w:cs="Arial" w:ascii="Arial" w:hAnsi="Arial"/>
          <w:i/>
          <w:color w:val="0070C0"/>
          <w:sz w:val="20"/>
        </w:rPr>
      </w:r>
    </w:p>
    <w:p>
      <w:pPr>
        <w:pStyle w:val="LONormal1"/>
        <w:jc w:val="both"/>
        <w:rPr>
          <w:rFonts w:ascii="Arial" w:hAnsi="Arial" w:cs="Arial"/>
          <w:i/>
          <w:i/>
          <w:sz w:val="20"/>
        </w:rPr>
      </w:pPr>
      <w:r>
        <w:rPr>
          <w:rFonts w:cs="Arial" w:ascii="Arial" w:hAnsi="Arial"/>
          <w:i/>
          <w:sz w:val="20"/>
        </w:rPr>
        <w:t>Assinale se o seu projeto se enquadra ou não como um projeto prioritário em uma dessas áreas e, em caso afirmativo, determine a sua área de tecnologia, bem como o setor que está inserido, de acordo com a Portaria MCTI Nº 5.109/2021, de 16 de agosto de 2021. Cada projeto poderá ser enquadrado em UMA ÁREA e UM SETOR dentro desta área de tecnologia.</w:t>
      </w:r>
    </w:p>
    <w:p>
      <w:pPr>
        <w:pStyle w:val="LONormal1"/>
        <w:rPr>
          <w:rFonts w:ascii="Arial" w:hAnsi="Arial" w:cs="Arial"/>
          <w:b/>
          <w:b/>
        </w:rPr>
      </w:pPr>
      <w:r>
        <w:rPr>
          <w:rFonts w:cs="Arial" w:ascii="Arial" w:hAnsi="Arial"/>
          <w:b/>
        </w:rPr>
      </w:r>
    </w:p>
    <w:p>
      <w:pPr>
        <w:pStyle w:val="LONormal1"/>
        <w:rPr>
          <w:rFonts w:ascii="Arial" w:hAnsi="Arial" w:cs="Arial"/>
          <w:b/>
          <w:b/>
          <w:color w:val="1F497D" w:themeColor="text2"/>
        </w:rPr>
      </w:pPr>
      <w:r>
        <w:rPr>
          <w:rFonts w:cs="Arial" w:ascii="Arial" w:hAnsi="Arial"/>
          <w:b/>
          <w:color w:val="1F497D" w:themeColor="text2"/>
        </w:rPr>
        <w:t>Observação: Valorizar sua opção de Area e Setor no projeto para pontuação no Barema.</w:t>
      </w:r>
    </w:p>
    <w:p>
      <w:pPr>
        <w:pStyle w:val="LONormal1"/>
        <w:rPr>
          <w:rFonts w:ascii="Arial" w:hAnsi="Arial" w:cs="Arial"/>
          <w:b/>
          <w:b/>
        </w:rPr>
      </w:pPr>
      <w:r>
        <w:rPr>
          <w:rFonts w:cs="Arial" w:ascii="Arial" w:hAnsi="Arial"/>
          <w:b/>
        </w:rPr>
      </w:r>
    </w:p>
    <w:p>
      <w:pPr>
        <w:pStyle w:val="LONormal1"/>
        <w:jc w:val="both"/>
        <w:rPr>
          <w:rFonts w:ascii="Arial" w:hAnsi="Arial" w:cs="Arial"/>
          <w:i/>
          <w:i/>
          <w:color w:val="0070C0"/>
          <w:sz w:val="20"/>
        </w:rPr>
      </w:pPr>
      <w:r>
        <w:rPr>
          <w:rFonts w:cs="Arial" w:ascii="Arial" w:hAnsi="Arial"/>
          <w:i/>
          <w:color w:val="0070C0"/>
          <w:sz w:val="20"/>
        </w:rPr>
      </w:r>
    </w:p>
    <w:p>
      <w:pPr>
        <w:pStyle w:val="LONormal1"/>
        <w:rPr>
          <w:rFonts w:ascii="Arial" w:hAnsi="Arial" w:cs="Arial"/>
          <w:b/>
          <w:b/>
        </w:rPr>
      </w:pPr>
      <w:r>
        <w:rPr>
          <w:rFonts w:cs="Arial" w:ascii="Arial" w:hAnsi="Arial"/>
          <w:b/>
        </w:rPr>
        <w:t>3- Nível de maturidade tecnológica do projeto</w:t>
      </w:r>
    </w:p>
    <w:p>
      <w:pPr>
        <w:pStyle w:val="LONormal1"/>
        <w:rPr>
          <w:rFonts w:ascii="Arial" w:hAnsi="Arial" w:cs="Arial"/>
        </w:rPr>
      </w:pPr>
      <w:r>
        <w:rPr>
          <w:rFonts w:cs="Arial" w:ascii="Arial" w:hAnsi="Arial"/>
        </w:rPr>
      </w:r>
    </w:p>
    <w:tbl>
      <w:tblPr>
        <w:tblW w:w="8644"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noVBand="0" w:val="0000" w:noHBand="0" w:lastColumn="0" w:firstColumn="0" w:lastRow="0" w:firstRow="0"/>
      </w:tblPr>
      <w:tblGrid>
        <w:gridCol w:w="8644"/>
      </w:tblGrid>
      <w:tr>
        <w:trPr/>
        <w:tc>
          <w:tcPr>
            <w:tcW w:w="8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ONormal1"/>
              <w:widowControl/>
              <w:textAlignment w:val="auto"/>
              <w:rPr>
                <w:rFonts w:ascii="Arial" w:hAnsi="Arial" w:eastAsia="Calibri" w:cs="Arial"/>
                <w:lang w:eastAsia="en-US" w:bidi="ar-SA"/>
              </w:rPr>
            </w:pPr>
            <w:r>
              <w:rPr>
                <w:rFonts w:eastAsia="Calibri" w:cs="Arial" w:ascii="Arial" w:hAnsi="Arial"/>
                <w:lang w:eastAsia="en-US" w:bidi="ar-SA"/>
              </w:rPr>
            </w:r>
          </w:p>
          <w:p>
            <w:pPr>
              <w:pStyle w:val="LONormal1"/>
              <w:widowControl/>
              <w:textAlignment w:val="auto"/>
              <w:rPr>
                <w:rFonts w:ascii="Arial" w:hAnsi="Arial" w:eastAsia="Calibri" w:cs="Arial"/>
                <w:lang w:eastAsia="en-US" w:bidi="ar-SA"/>
              </w:rPr>
            </w:pPr>
            <w:r>
              <w:rPr/>
            </w:r>
            <w:sdt>
              <w:sdtPr>
                <w:dropDownList>
                  <w:listItem w:displayText="Escolher um item." w:value="Escolher um item."/>
                  <w:listItem w:displayText="Testes/ prova de conceito experimental" w:value="Testes/ prova de conceito experimental"/>
                  <w:listItem w:displayText="Validação laboratorial da tecnologia" w:value="Validação laboratorial da tecnologia"/>
                  <w:listItem w:displayText="Produto/processo ou protótipo avançado da tecnologia" w:value="Produto/processo ou protótipo avançado da tecnologia"/>
                  <w:listItem w:displayText="Teste de campo ou teste da escala piloto da tecnologia" w:value="Teste de campo ou teste da escala piloto da tecnologia"/>
                </w:dropDownList>
              </w:sdtPr>
              <w:sdtContent>
                <w:r>
                  <w:t>Escolher um item.</w:t>
                </w:r>
              </w:sdtContent>
            </w:sdt>
          </w:p>
          <w:p>
            <w:pPr>
              <w:pStyle w:val="LONormal1"/>
              <w:widowControl/>
              <w:textAlignment w:val="auto"/>
              <w:rPr>
                <w:rFonts w:ascii="Arial" w:hAnsi="Arial" w:eastAsia="Calibri" w:cs="Arial"/>
                <w:lang w:eastAsia="en-US" w:bidi="ar-SA"/>
              </w:rPr>
            </w:pPr>
            <w:r>
              <w:rPr>
                <w:rFonts w:eastAsia="Calibri" w:cs="Arial" w:ascii="Arial" w:hAnsi="Arial"/>
                <w:lang w:eastAsia="en-US" w:bidi="ar-SA"/>
              </w:rPr>
            </w:r>
          </w:p>
        </w:tc>
      </w:tr>
    </w:tbl>
    <w:p>
      <w:pPr>
        <w:pStyle w:val="LONormal1"/>
        <w:rPr>
          <w:rFonts w:ascii="Arial" w:hAnsi="Arial" w:cs="Arial"/>
        </w:rPr>
      </w:pPr>
      <w:r>
        <w:rPr>
          <w:rFonts w:cs="Arial" w:ascii="Arial" w:hAnsi="Arial"/>
        </w:rPr>
      </w:r>
    </w:p>
    <w:p>
      <w:pPr>
        <w:pStyle w:val="LONormal1"/>
        <w:jc w:val="both"/>
        <w:rPr/>
      </w:pPr>
      <w:r>
        <w:rPr>
          <w:rFonts w:cs="Arial" w:ascii="Arial" w:hAnsi="Arial"/>
          <w:i/>
          <w:sz w:val="20"/>
        </w:rPr>
        <w:t xml:space="preserve">De acordo com o </w:t>
      </w:r>
      <w:r>
        <w:rPr>
          <w:rFonts w:cs="Arial" w:ascii="Arial" w:hAnsi="Arial"/>
          <w:i/>
          <w:sz w:val="20"/>
        </w:rPr>
        <w:t>Edital</w:t>
      </w:r>
      <w:r>
        <w:rPr>
          <w:rFonts w:cs="Arial" w:ascii="Arial" w:hAnsi="Arial"/>
          <w:i/>
          <w:sz w:val="20"/>
        </w:rPr>
        <w:t>, os projetos podem alcançar níveis de maturidade tecnológica distintos, por meio de:</w:t>
      </w:r>
    </w:p>
    <w:p>
      <w:pPr>
        <w:pStyle w:val="ListParagraph"/>
        <w:ind w:left="1111" w:hanging="0"/>
        <w:rPr>
          <w:rFonts w:ascii="Arial" w:hAnsi="Arial" w:eastAsia="Droid Sans Fallback" w:cs="Arial"/>
          <w:i/>
          <w:i/>
          <w:sz w:val="20"/>
          <w:szCs w:val="24"/>
          <w:lang w:eastAsia="zh-CN" w:bidi="hi-IN"/>
        </w:rPr>
      </w:pPr>
      <w:r>
        <w:rPr>
          <w:rFonts w:eastAsia="Droid Sans Fallback" w:cs="Arial" w:ascii="Arial" w:hAnsi="Arial"/>
          <w:i/>
          <w:sz w:val="20"/>
          <w:szCs w:val="24"/>
          <w:lang w:eastAsia="zh-CN" w:bidi="hi-IN"/>
        </w:rPr>
      </w:r>
    </w:p>
    <w:p>
      <w:pPr>
        <w:pStyle w:val="LONormal1"/>
        <w:jc w:val="both"/>
        <w:rPr/>
      </w:pPr>
      <w:r>
        <w:rPr>
          <w:rFonts w:cs="Arial" w:ascii="Arial" w:hAnsi="Arial"/>
          <w:i/>
          <w:sz w:val="20"/>
        </w:rPr>
        <w:t>a) Testes/prova de conceito experimental ou analítica da tecnologia num ambiente de emulação/ simulado – pesquisa e desenvolvimento sistemático baseado no mínimo de resultados favoráveis e/ou parâmetros de interesse. Inclui tanto os estudos analíticos para definir a tecnologia em um contexto apropriado, como estudos em laboratório para validar as previsões analíticas e/ou prova característica do conceito.</w:t>
      </w:r>
    </w:p>
    <w:p>
      <w:pPr>
        <w:pStyle w:val="LONormal1"/>
        <w:jc w:val="both"/>
        <w:rPr>
          <w:rFonts w:ascii="Arial" w:hAnsi="Arial" w:cs="Arial"/>
          <w:i/>
          <w:i/>
          <w:sz w:val="20"/>
        </w:rPr>
      </w:pPr>
      <w:r>
        <w:rPr>
          <w:rFonts w:cs="Arial" w:ascii="Arial" w:hAnsi="Arial"/>
          <w:i/>
          <w:sz w:val="20"/>
        </w:rPr>
      </w:r>
    </w:p>
    <w:p>
      <w:pPr>
        <w:pStyle w:val="LONormal1"/>
        <w:jc w:val="both"/>
        <w:rPr>
          <w:rFonts w:ascii="Arial" w:hAnsi="Arial" w:cs="Arial"/>
          <w:i/>
          <w:i/>
          <w:sz w:val="20"/>
        </w:rPr>
      </w:pPr>
      <w:r>
        <w:rPr>
          <w:rFonts w:cs="Arial" w:ascii="Arial" w:hAnsi="Arial"/>
          <w:i/>
          <w:sz w:val="20"/>
        </w:rPr>
        <w:t xml:space="preserve">b) Validação laboratorial da tecnologia num ambiente de emulação/ simulado - validação dos componentes e/ou protótipo da tecnologia em ambiente de laboratório. Inclui os elementos tecnológicos básicos ou estágio inicial que devem ser integrados para que as “partes” funcionem em conjunto para alcançar os níveis de conceito de desempenho para um componente e/ou protótipo. </w:t>
      </w:r>
    </w:p>
    <w:p>
      <w:pPr>
        <w:pStyle w:val="LONormal1"/>
        <w:jc w:val="both"/>
        <w:rPr>
          <w:rFonts w:ascii="Arial" w:hAnsi="Arial" w:cs="Arial"/>
          <w:i/>
          <w:i/>
          <w:sz w:val="20"/>
        </w:rPr>
      </w:pPr>
      <w:r>
        <w:rPr>
          <w:rFonts w:cs="Arial" w:ascii="Arial" w:hAnsi="Arial"/>
          <w:i/>
          <w:sz w:val="20"/>
        </w:rPr>
      </w:r>
    </w:p>
    <w:p>
      <w:pPr>
        <w:pStyle w:val="LONormal1"/>
        <w:jc w:val="both"/>
        <w:rPr/>
      </w:pPr>
      <w:r>
        <w:rPr>
          <w:rFonts w:cs="Arial" w:ascii="Arial" w:hAnsi="Arial"/>
          <w:i/>
          <w:sz w:val="20"/>
        </w:rPr>
        <w:t xml:space="preserve">c) Produto/processo ou protótipo avançado da tecnologia, isto é, a demonstração das funções do elemento estudado em ambiente relevante (ambiente de teste que estimula os aspectos fundamentais do ambiente operacional) – busca a similaridade que a configuração corresponde a aplicação final em quase todos os aspectos. Exemplos: Ensaios pré-clínicos no setor farmacêutico; validação dos componentes do sistema ou do processo em produtos de software. </w:t>
      </w:r>
    </w:p>
    <w:p>
      <w:pPr>
        <w:pStyle w:val="ListParagraph"/>
        <w:ind w:left="1111" w:hanging="0"/>
        <w:rPr>
          <w:rFonts w:ascii="Arial" w:hAnsi="Arial" w:eastAsia="Droid Sans Fallback" w:cs="Arial"/>
          <w:i/>
          <w:i/>
          <w:sz w:val="20"/>
          <w:szCs w:val="24"/>
          <w:lang w:eastAsia="zh-CN" w:bidi="hi-IN"/>
        </w:rPr>
      </w:pPr>
      <w:r>
        <w:rPr>
          <w:rFonts w:eastAsia="Droid Sans Fallback" w:cs="Arial" w:ascii="Arial" w:hAnsi="Arial"/>
          <w:i/>
          <w:sz w:val="20"/>
          <w:szCs w:val="24"/>
          <w:lang w:eastAsia="zh-CN" w:bidi="hi-IN"/>
        </w:rPr>
      </w:r>
    </w:p>
    <w:p>
      <w:pPr>
        <w:pStyle w:val="LONormal1"/>
        <w:jc w:val="both"/>
        <w:rPr/>
      </w:pPr>
      <w:r>
        <w:rPr>
          <w:rFonts w:cs="Arial" w:ascii="Arial" w:hAnsi="Arial"/>
          <w:i/>
          <w:sz w:val="20"/>
        </w:rPr>
        <w:t>d) Teste de campo ou teste de escala piloto da tecnologia, ou seja, quando o desempenho geral do modelo proposto está demonstrado e a tecnologia está pronta para a realização dos testes finais em ambiente relevante (ambiente de teste que estimula os aspectos fundamentais do ambiente operacional)  - demonstração da tecnologia ou avaliação do protótipo ou modelo representativo. Inclui sistema de modelo/ subsistema ou demonstração do protótipo em solo ou espaço definido. Exemplos: Fase I de ensaios clínicos no setor farmacêutico; demonstração de segurança de dispositivos; versão beta de software, protocolos de solicitações de patentes com cotitularidade com empresas.</w:t>
      </w:r>
    </w:p>
    <w:p>
      <w:pPr>
        <w:pStyle w:val="LONormal1"/>
        <w:jc w:val="both"/>
        <w:rPr>
          <w:rFonts w:ascii="Arial" w:hAnsi="Arial" w:cs="Arial"/>
          <w:i/>
          <w:i/>
          <w:sz w:val="20"/>
        </w:rPr>
      </w:pPr>
      <w:r>
        <w:rPr>
          <w:rFonts w:cs="Arial" w:ascii="Arial" w:hAnsi="Arial"/>
          <w:i/>
          <w:sz w:val="20"/>
        </w:rPr>
      </w:r>
    </w:p>
    <w:p>
      <w:pPr>
        <w:pStyle w:val="ListParagraph"/>
        <w:ind w:left="1111" w:hanging="0"/>
        <w:rPr/>
      </w:pPr>
      <w:r>
        <w:rPr/>
      </w:r>
    </w:p>
    <w:sectPr>
      <w:footerReference w:type="default" r:id="rId4"/>
      <w:type w:val="nextPage"/>
      <w:pgSz w:w="11906" w:h="16838"/>
      <w:pgMar w:left="1701" w:right="1701" w:header="0" w:top="720" w:footer="1134" w:bottom="1417" w:gutter="0"/>
      <w:pgNumType w:fmt="decimal"/>
      <w:formProt w:val="false"/>
      <w:textDirection w:val="lrTb"/>
      <w:docGrid w:type="default" w:linePitch="60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swiss"/>
    <w:pitch w:val="variable"/>
  </w:font>
  <w:font w:name="Times New Roman">
    <w:charset w:val="00"/>
    <w:family w:val="swiss"/>
    <w:pitch w:val="variable"/>
  </w:font>
  <w:font w:name="Liberation Serif">
    <w:altName w:val="Times New Roman"/>
    <w:charset w:val="00"/>
    <w:family w:val="swiss"/>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Arial Narrow">
    <w:charset w:val="00"/>
    <w:family w:val="roman"/>
    <w:pitch w:val="variable"/>
  </w:font>
  <w:font w:name="MS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enter" w:pos="4252" w:leader="none"/>
        <w:tab w:val="right" w:pos="8504" w:leader="none"/>
      </w:tabs>
      <w:spacing w:before="0" w:after="200"/>
      <w:jc w:val="right"/>
      <w:rPr/>
    </w:pPr>
    <w:r>
      <w:rPr/>
      <w:fldChar w:fldCharType="begin"/>
    </w:r>
    <w:r>
      <w:instrText> PAGE </w:instrText>
    </w:r>
    <w:r>
      <w:fldChar w:fldCharType="separate"/>
    </w:r>
    <w:r>
      <w:t>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ind w:left="0" w:hanging="0"/>
      </w:pPr>
    </w:lvl>
    <w:lvl w:ilvl="1">
      <w:start w:val="1"/>
      <w:numFmt w:val="decimal"/>
      <w:suff w:val="nothing"/>
      <w:lvlText w:val=""/>
      <w:lvlJc w:val="left"/>
      <w:pPr>
        <w:ind w:left="0" w:hanging="0"/>
      </w:pPr>
    </w:lvl>
    <w:lvl w:ilvl="2">
      <w:start w:val="1"/>
      <w:numFmt w:val="decimal"/>
      <w:suff w:val="nothing"/>
      <w:lvlText w:val=""/>
      <w:lvlJc w:val="left"/>
      <w:pPr>
        <w:ind w:left="0" w:hanging="0"/>
      </w:pPr>
    </w:lvl>
    <w:lvl w:ilvl="3">
      <w:start w:val="1"/>
      <w:numFmt w:val="decimal"/>
      <w:suff w:val="nothing"/>
      <w:lvlText w:val=""/>
      <w:lvlJc w:val="left"/>
      <w:pPr>
        <w:ind w:left="0" w:hanging="0"/>
      </w:pPr>
    </w:lvl>
    <w:lvl w:ilvl="4">
      <w:start w:val="1"/>
      <w:numFmt w:val="decimal"/>
      <w:suff w:val="nothing"/>
      <w:lvlText w:val=""/>
      <w:lvlJc w:val="left"/>
      <w:pPr>
        <w:ind w:left="0" w:hanging="0"/>
      </w:pPr>
    </w:lvl>
    <w:lvl w:ilvl="5">
      <w:start w:val="1"/>
      <w:numFmt w:val="decimal"/>
      <w:suff w:val="nothing"/>
      <w:lvlText w:val=""/>
      <w:lvlJc w:val="left"/>
      <w:pPr>
        <w:ind w:left="0" w:hanging="0"/>
      </w:pPr>
    </w:lvl>
    <w:lvl w:ilvl="6">
      <w:start w:val="1"/>
      <w:numFmt w:val="decimal"/>
      <w:suff w:val="nothing"/>
      <w:lvlText w:val=""/>
      <w:lvlJc w:val="left"/>
      <w:pPr>
        <w:ind w:left="0" w:hanging="0"/>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lvl w:ilvl="0">
      <w:start w:val="1"/>
      <w:numFmt w:val="decimal"/>
      <w:suff w:val="nothing"/>
      <w:lvlText w:val=""/>
      <w:lvlJc w:val="left"/>
      <w:pPr>
        <w:ind w:left="0" w:hanging="0"/>
      </w:pPr>
    </w:lvl>
    <w:lvl w:ilvl="1">
      <w:start w:val="1"/>
      <w:numFmt w:val="decimal"/>
      <w:suff w:val="nothing"/>
      <w:lvlText w:val=""/>
      <w:lvlJc w:val="left"/>
      <w:pPr>
        <w:ind w:left="0" w:hanging="0"/>
      </w:pPr>
    </w:lvl>
    <w:lvl w:ilvl="2">
      <w:start w:val="1"/>
      <w:numFmt w:val="decimal"/>
      <w:suff w:val="nothing"/>
      <w:lvlText w:val=""/>
      <w:lvlJc w:val="left"/>
      <w:pPr>
        <w:ind w:left="0" w:hanging="0"/>
      </w:pPr>
    </w:lvl>
    <w:lvl w:ilvl="3">
      <w:start w:val="1"/>
      <w:numFmt w:val="decimal"/>
      <w:suff w:val="nothing"/>
      <w:lvlText w:val=""/>
      <w:lvlJc w:val="left"/>
      <w:pPr>
        <w:ind w:left="0" w:hanging="0"/>
      </w:pPr>
    </w:lvl>
    <w:lvl w:ilvl="4">
      <w:start w:val="1"/>
      <w:numFmt w:val="decimal"/>
      <w:suff w:val="nothing"/>
      <w:lvlText w:val=""/>
      <w:lvlJc w:val="left"/>
      <w:pPr>
        <w:ind w:left="0" w:hanging="0"/>
      </w:pPr>
    </w:lvl>
    <w:lvl w:ilvl="5">
      <w:start w:val="1"/>
      <w:numFmt w:val="decimal"/>
      <w:suff w:val="nothing"/>
      <w:lvlText w:val=""/>
      <w:lvlJc w:val="left"/>
      <w:pPr>
        <w:ind w:left="0" w:hanging="0"/>
      </w:pPr>
    </w:lvl>
    <w:lvl w:ilvl="6">
      <w:start w:val="1"/>
      <w:numFmt w:val="decimal"/>
      <w:suff w:val="nothing"/>
      <w:lvlText w:val=""/>
      <w:lvlJc w:val="left"/>
      <w:pPr>
        <w:ind w:left="0" w:hanging="0"/>
      </w:pPr>
    </w:lvl>
    <w:lvl w:ilvl="7">
      <w:start w:val="1"/>
      <w:numFmt w:val="decimal"/>
      <w:suff w:val="nothing"/>
      <w:lvlText w:val=""/>
      <w:lvlJc w:val="left"/>
      <w:pPr>
        <w:ind w:left="0" w:hanging="0"/>
      </w:pPr>
    </w:lvl>
    <w:lvl w:ilvl="8">
      <w:start w:val="1"/>
      <w:numFmt w:val="decimal"/>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pt-B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uiPriority="0"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textAlignment w:val="baseline"/>
    </w:pPr>
    <w:rPr>
      <w:rFonts w:ascii="Calibri" w:hAnsi="Calibri" w:eastAsia="Calibri" w:cs="Calibri"/>
      <w:color w:val="00000A"/>
      <w:sz w:val="22"/>
      <w:szCs w:val="22"/>
      <w:lang w:eastAsia="pt-BR" w:bidi="ar-SA" w:val="pt-BR"/>
    </w:rPr>
  </w:style>
  <w:style w:type="paragraph" w:styleId="Ttulo1">
    <w:name w:val="Título 1"/>
    <w:basedOn w:val="Ttulododocumento"/>
    <w:qFormat/>
    <w:pPr>
      <w:numPr>
        <w:ilvl w:val="0"/>
        <w:numId w:val="1"/>
      </w:numPr>
      <w:spacing w:before="0" w:after="60"/>
      <w:ind w:left="432" w:hanging="432"/>
      <w:outlineLvl w:val="0"/>
      <w:outlineLvl w:val="0"/>
    </w:pPr>
    <w:rPr>
      <w:rFonts w:ascii="Cambria" w:hAnsi="Cambria" w:eastAsia="Cambria" w:cs="Cambria"/>
      <w:sz w:val="32"/>
      <w:szCs w:val="32"/>
    </w:rPr>
  </w:style>
  <w:style w:type="paragraph" w:styleId="Ttulo2">
    <w:name w:val="Título 2"/>
    <w:basedOn w:val="Ttulododocumento"/>
    <w:qFormat/>
    <w:pPr>
      <w:numPr>
        <w:ilvl w:val="1"/>
        <w:numId w:val="1"/>
      </w:numPr>
      <w:spacing w:before="0" w:after="200"/>
      <w:ind w:left="576" w:hanging="576"/>
      <w:jc w:val="center"/>
      <w:outlineLvl w:val="1"/>
      <w:outlineLvl w:val="1"/>
    </w:pPr>
    <w:rPr>
      <w:rFonts w:ascii="Times New Roman" w:hAnsi="Times New Roman" w:eastAsia="Times New Roman" w:cs="Times New Roman"/>
      <w:sz w:val="26"/>
      <w:szCs w:val="26"/>
    </w:rPr>
  </w:style>
  <w:style w:type="paragraph" w:styleId="Ttulo3">
    <w:name w:val="Título 3"/>
    <w:basedOn w:val="Ttulododocumento"/>
    <w:qFormat/>
    <w:pPr>
      <w:numPr>
        <w:ilvl w:val="2"/>
        <w:numId w:val="1"/>
      </w:numPr>
      <w:spacing w:before="280" w:after="80"/>
      <w:outlineLvl w:val="2"/>
      <w:outlineLvl w:val="2"/>
    </w:pPr>
    <w:rPr>
      <w:rFonts w:eastAsia="Calibri" w:cs="Calibri"/>
      <w:sz w:val="20"/>
      <w:szCs w:val="22"/>
    </w:rPr>
  </w:style>
  <w:style w:type="paragraph" w:styleId="Ttulo4">
    <w:name w:val="Título 4"/>
    <w:basedOn w:val="Ttulododocumento"/>
    <w:qFormat/>
    <w:pPr>
      <w:numPr>
        <w:ilvl w:val="3"/>
        <w:numId w:val="1"/>
      </w:numPr>
      <w:spacing w:before="0" w:after="40"/>
      <w:outlineLvl w:val="3"/>
      <w:outlineLvl w:val="3"/>
    </w:pPr>
    <w:rPr>
      <w:rFonts w:eastAsia="Calibri" w:cs="Calibri"/>
      <w:sz w:val="24"/>
      <w:szCs w:val="24"/>
    </w:rPr>
  </w:style>
  <w:style w:type="paragraph" w:styleId="Ttulo5">
    <w:name w:val="Título 5"/>
    <w:basedOn w:val="Ttulododocumento"/>
    <w:qFormat/>
    <w:pPr>
      <w:numPr>
        <w:ilvl w:val="4"/>
        <w:numId w:val="1"/>
      </w:numPr>
      <w:spacing w:before="220" w:after="40"/>
      <w:outlineLvl w:val="4"/>
      <w:outlineLvl w:val="4"/>
    </w:pPr>
    <w:rPr>
      <w:rFonts w:eastAsia="Calibri" w:cs="Calibri"/>
      <w:sz w:val="22"/>
      <w:szCs w:val="22"/>
    </w:rPr>
  </w:style>
  <w:style w:type="paragraph" w:styleId="Ttulo6">
    <w:name w:val="Título 6"/>
    <w:basedOn w:val="Ttulododocumento"/>
    <w:qFormat/>
    <w:pPr>
      <w:numPr>
        <w:ilvl w:val="5"/>
        <w:numId w:val="1"/>
      </w:numPr>
      <w:spacing w:before="60" w:after="60"/>
      <w:outlineLvl w:val="5"/>
      <w:outlineLvl w:val="5"/>
    </w:pPr>
    <w:rPr>
      <w:rFonts w:ascii="Liberation Serif" w:hAnsi="Liberation Serif" w:eastAsia="Liberation Serif" w:cs="Liberation Serif"/>
      <w:sz w:val="14"/>
      <w:szCs w:val="14"/>
    </w:rPr>
  </w:style>
  <w:style w:type="paragraph" w:styleId="Ttulo7">
    <w:name w:val="Título 7"/>
    <w:qFormat/>
    <w:pPr>
      <w:keepNext/>
      <w:keepLines/>
      <w:widowControl w:val="false"/>
      <w:numPr>
        <w:ilvl w:val="6"/>
        <w:numId w:val="1"/>
      </w:numPr>
      <w:suppressAutoHyphens w:val="true"/>
      <w:spacing w:before="200" w:after="0"/>
      <w:textAlignment w:val="baseline"/>
      <w:outlineLvl w:val="6"/>
      <w:outlineLvl w:val="6"/>
    </w:pPr>
    <w:rPr>
      <w:rFonts w:ascii="Cambria" w:hAnsi="Cambria" w:eastAsia="Times New Roman" w:cs="Mangal"/>
      <w:i/>
      <w:iCs/>
      <w:color w:val="404040"/>
      <w:sz w:val="22"/>
      <w:szCs w:val="21"/>
      <w:lang w:val="pt-BR" w:eastAsia="zh-CN" w:bidi="hi-IN"/>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qFormat/>
    <w:rPr/>
  </w:style>
  <w:style w:type="character" w:styleId="RodapChar" w:customStyle="1">
    <w:name w:val="Rodapé Char"/>
    <w:basedOn w:val="DefaultParagraphFont"/>
    <w:qFormat/>
    <w:rPr/>
  </w:style>
  <w:style w:type="character" w:styleId="TextodebaloChar" w:customStyle="1">
    <w:name w:val="Texto de balão Char"/>
    <w:basedOn w:val="DefaultParagraphFont"/>
    <w:qFormat/>
    <w:rPr>
      <w:rFonts w:ascii="Tahoma" w:hAnsi="Tahoma" w:cs="Tahoma"/>
      <w:sz w:val="16"/>
      <w:szCs w:val="16"/>
    </w:rPr>
  </w:style>
  <w:style w:type="character" w:styleId="LinkdaInternet" w:customStyle="1">
    <w:name w:val="Link da Internet"/>
    <w:basedOn w:val="DefaultParagraphFont"/>
    <w:rPr>
      <w:color w:val="0000FF"/>
      <w:u w:val="single"/>
    </w:rPr>
  </w:style>
  <w:style w:type="character" w:styleId="Annotationreference">
    <w:name w:val="annotation reference"/>
    <w:basedOn w:val="DefaultParagraphFont"/>
    <w:qFormat/>
    <w:rPr>
      <w:sz w:val="16"/>
      <w:szCs w:val="16"/>
    </w:rPr>
  </w:style>
  <w:style w:type="character" w:styleId="TextodecomentrioChar" w:customStyle="1">
    <w:name w:val="Texto de comentário Char"/>
    <w:basedOn w:val="DefaultParagraphFont"/>
    <w:qFormat/>
    <w:rPr>
      <w:color w:val="00000A"/>
      <w:sz w:val="20"/>
      <w:szCs w:val="20"/>
    </w:rPr>
  </w:style>
  <w:style w:type="character" w:styleId="AssuntodocomentrioChar" w:customStyle="1">
    <w:name w:val="Assunto do comentário Char"/>
    <w:basedOn w:val="TextodecomentrioChar"/>
    <w:qFormat/>
    <w:rPr>
      <w:b/>
      <w:bCs/>
      <w:color w:val="00000A"/>
      <w:sz w:val="20"/>
      <w:szCs w:val="20"/>
    </w:rPr>
  </w:style>
  <w:style w:type="character" w:styleId="Nfaseforte" w:customStyle="1">
    <w:name w:val="Ênfase forte"/>
    <w:qFormat/>
    <w:rPr>
      <w:b/>
      <w:bCs/>
    </w:rPr>
  </w:style>
  <w:style w:type="character" w:styleId="Fontepargpadro2" w:customStyle="1">
    <w:name w:val="Fonte parág. padrão2"/>
    <w:qFormat/>
    <w:rPr/>
  </w:style>
  <w:style w:type="character" w:styleId="PlaceholderText">
    <w:name w:val="Placeholder Text"/>
    <w:basedOn w:val="DefaultParagraphFont"/>
    <w:qFormat/>
    <w:rPr>
      <w:color w:val="808080"/>
    </w:rPr>
  </w:style>
  <w:style w:type="character" w:styleId="Ttulo7Char" w:customStyle="1">
    <w:name w:val="Título 7 Char"/>
    <w:basedOn w:val="DefaultParagraphFont"/>
    <w:qFormat/>
    <w:rPr>
      <w:rFonts w:ascii="Cambria" w:hAnsi="Cambria" w:eastAsia="Times New Roman" w:cs="Mangal"/>
      <w:i/>
      <w:iCs/>
      <w:color w:val="404040"/>
      <w:szCs w:val="21"/>
    </w:rPr>
  </w:style>
  <w:style w:type="character" w:styleId="WWCharLFO1LVL1" w:customStyle="1">
    <w:name w:val="WW_CharLFO1LVL1"/>
    <w:qFormat/>
    <w:rPr>
      <w:rFonts w:ascii="Arial" w:hAnsi="Arial"/>
      <w:b w:val="false"/>
      <w:bCs w:val="false"/>
      <w:color w:val="0000CC"/>
      <w:sz w:val="24"/>
    </w:rPr>
  </w:style>
  <w:style w:type="character" w:styleId="WWCharLFO3LVL1" w:customStyle="1">
    <w:name w:val="WW_CharLFO3LVL1"/>
    <w:qFormat/>
    <w:rPr>
      <w:rFonts w:ascii="Arial" w:hAnsi="Arial"/>
      <w:sz w:val="22"/>
      <w:szCs w:val="22"/>
    </w:rPr>
  </w:style>
  <w:style w:type="character" w:styleId="WWCharLFO3LVL2" w:customStyle="1">
    <w:name w:val="WW_CharLFO3LVL2"/>
    <w:qFormat/>
    <w:rPr>
      <w:rFonts w:ascii="Times New Roman" w:hAnsi="Times New Roman" w:cs="OpenSymbol"/>
    </w:rPr>
  </w:style>
  <w:style w:type="character" w:styleId="WWCharLFO3LVL3" w:customStyle="1">
    <w:name w:val="WW_CharLFO3LVL3"/>
    <w:qFormat/>
    <w:rPr>
      <w:rFonts w:ascii="Times New Roman" w:hAnsi="Times New Roman" w:cs="OpenSymbol"/>
    </w:rPr>
  </w:style>
  <w:style w:type="character" w:styleId="WWCharLFO3LVL4" w:customStyle="1">
    <w:name w:val="WW_CharLFO3LVL4"/>
    <w:qFormat/>
    <w:rPr>
      <w:rFonts w:ascii="Times New Roman" w:hAnsi="Times New Roman" w:cs="Symbol"/>
    </w:rPr>
  </w:style>
  <w:style w:type="character" w:styleId="WWCharLFO3LVL5" w:customStyle="1">
    <w:name w:val="WW_CharLFO3LVL5"/>
    <w:qFormat/>
    <w:rPr>
      <w:rFonts w:ascii="Times New Roman" w:hAnsi="Times New Roman" w:cs="OpenSymbol"/>
    </w:rPr>
  </w:style>
  <w:style w:type="character" w:styleId="WWCharLFO3LVL6" w:customStyle="1">
    <w:name w:val="WW_CharLFO3LVL6"/>
    <w:qFormat/>
    <w:rPr>
      <w:rFonts w:ascii="Times New Roman" w:hAnsi="Times New Roman" w:cs="OpenSymbol"/>
    </w:rPr>
  </w:style>
  <w:style w:type="character" w:styleId="WWCharLFO3LVL7" w:customStyle="1">
    <w:name w:val="WW_CharLFO3LVL7"/>
    <w:qFormat/>
    <w:rPr>
      <w:rFonts w:ascii="Times New Roman" w:hAnsi="Times New Roman" w:cs="Symbol"/>
    </w:rPr>
  </w:style>
  <w:style w:type="character" w:styleId="WWCharLFO3LVL8" w:customStyle="1">
    <w:name w:val="WW_CharLFO3LVL8"/>
    <w:qFormat/>
    <w:rPr>
      <w:rFonts w:ascii="Times New Roman" w:hAnsi="Times New Roman" w:cs="OpenSymbol"/>
    </w:rPr>
  </w:style>
  <w:style w:type="character" w:styleId="WWCharLFO3LVL9" w:customStyle="1">
    <w:name w:val="WW_CharLFO3LVL9"/>
    <w:qFormat/>
    <w:rPr>
      <w:rFonts w:ascii="Times New Roman" w:hAnsi="Times New Roman" w:cs="OpenSymbol"/>
    </w:rPr>
  </w:style>
  <w:style w:type="paragraph" w:styleId="Ttulo">
    <w:name w:val="Título"/>
    <w:basedOn w:val="Normal"/>
    <w:next w:val="Corpodotexto"/>
    <w:qFormat/>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ítulo do documento"/>
    <w:basedOn w:val="Normal"/>
    <w:qFormat/>
    <w:pPr>
      <w:keepLines/>
      <w:widowControl w:val="false"/>
      <w:spacing w:before="480" w:after="0"/>
    </w:pPr>
    <w:rPr>
      <w:rFonts w:eastAsia="Microsoft YaHei" w:cs="Mangal"/>
      <w:b/>
      <w:sz w:val="72"/>
      <w:szCs w:val="72"/>
    </w:rPr>
  </w:style>
  <w:style w:type="paragraph" w:styleId="LONormal1" w:customStyle="1">
    <w:name w:val="LO-Normal1"/>
    <w:qFormat/>
    <w:pPr>
      <w:widowControl w:val="false"/>
      <w:suppressAutoHyphens w:val="true"/>
      <w:bidi w:val="0"/>
      <w:jc w:val="left"/>
      <w:textAlignment w:val="baseline"/>
    </w:pPr>
    <w:rPr>
      <w:rFonts w:ascii="Liberation Serif" w:hAnsi="Liberation Serif" w:eastAsia="Droid Sans Fallback" w:cs="FreeSans"/>
      <w:color w:val="auto"/>
      <w:sz w:val="22"/>
      <w:szCs w:val="24"/>
      <w:lang w:val="pt-BR"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LOnormal" w:customStyle="1">
    <w:name w:val="LO-normal"/>
    <w:qFormat/>
    <w:pPr>
      <w:widowControl/>
      <w:suppressAutoHyphens w:val="true"/>
      <w:bidi w:val="0"/>
      <w:spacing w:lineRule="auto" w:line="276" w:before="0" w:after="200"/>
      <w:jc w:val="left"/>
      <w:textAlignment w:val="baseline"/>
    </w:pPr>
    <w:rPr>
      <w:rFonts w:ascii="Calibri" w:hAnsi="Calibri" w:eastAsia="Calibri" w:cs="Calibri"/>
      <w:color w:val="00000A"/>
      <w:sz w:val="22"/>
      <w:szCs w:val="22"/>
      <w:lang w:eastAsia="pt-BR" w:bidi="ar-SA" w:val="pt-BR"/>
    </w:rPr>
  </w:style>
  <w:style w:type="paragraph" w:styleId="Subttulo">
    <w:name w:val="Subtítulo"/>
    <w:basedOn w:val="LOnormal"/>
    <w:qFormat/>
    <w:pPr>
      <w:keepNext/>
      <w:keepLines/>
      <w:spacing w:before="360" w:after="80"/>
    </w:pPr>
    <w:rPr>
      <w:rFonts w:ascii="Georgia" w:hAnsi="Georgia" w:eastAsia="Georgia" w:cs="Georgia"/>
      <w:i/>
      <w:color w:val="666666"/>
      <w:sz w:val="48"/>
      <w:szCs w:val="48"/>
    </w:rPr>
  </w:style>
  <w:style w:type="paragraph" w:styleId="CabealhoeRodap" w:customStyle="1">
    <w:name w:val="Cabeçalho e Rodapé"/>
    <w:basedOn w:val="Normal"/>
    <w:qFormat/>
    <w:pPr/>
    <w:rPr/>
  </w:style>
  <w:style w:type="paragraph" w:styleId="Cabealho">
    <w:name w:val="Cabeçalho"/>
    <w:basedOn w:val="Normal"/>
    <w:pPr>
      <w:tabs>
        <w:tab w:val="center" w:pos="4252" w:leader="none"/>
        <w:tab w:val="right" w:pos="8504" w:leader="none"/>
      </w:tabs>
      <w:spacing w:lineRule="atLeast" w:line="100" w:before="0" w:after="0"/>
    </w:pPr>
    <w:rPr/>
  </w:style>
  <w:style w:type="paragraph" w:styleId="Rodap">
    <w:name w:val="Rodapé"/>
    <w:basedOn w:val="Normal"/>
    <w:pPr>
      <w:tabs>
        <w:tab w:val="center" w:pos="4252" w:leader="none"/>
        <w:tab w:val="right" w:pos="8504" w:leader="none"/>
      </w:tabs>
      <w:spacing w:lineRule="atLeast" w:line="100" w:before="0" w:after="0"/>
    </w:pPr>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NormalWeb">
    <w:name w:val="Normal (Web)"/>
    <w:basedOn w:val="Normal"/>
    <w:qFormat/>
    <w:pPr>
      <w:spacing w:before="0" w:after="142"/>
    </w:pPr>
    <w:rPr>
      <w:rFonts w:ascii="Times New Roman" w:hAnsi="Times New Roman" w:eastAsia="Times New Roman" w:cs="Times New Roman"/>
      <w:sz w:val="24"/>
      <w:szCs w:val="24"/>
    </w:rPr>
  </w:style>
  <w:style w:type="paragraph" w:styleId="Annotationtext">
    <w:name w:val="annotation text"/>
    <w:basedOn w:val="Normal"/>
    <w:qFormat/>
    <w:pPr>
      <w:spacing w:lineRule="atLeast" w:line="100"/>
    </w:pPr>
    <w:rPr>
      <w:sz w:val="20"/>
      <w:szCs w:val="20"/>
    </w:rPr>
  </w:style>
  <w:style w:type="paragraph" w:styleId="Annotationsubject">
    <w:name w:val="annotation subject"/>
    <w:basedOn w:val="Annotationtext"/>
    <w:qFormat/>
    <w:pPr/>
    <w:rPr>
      <w:b/>
      <w:bCs/>
    </w:rPr>
  </w:style>
  <w:style w:type="paragraph" w:styleId="Contedodatabela" w:customStyle="1">
    <w:name w:val="Conteúdo da tabela"/>
    <w:basedOn w:val="LONormal1"/>
    <w:qFormat/>
    <w:pPr>
      <w:suppressLineNumbers/>
      <w:textAlignment w:val="auto"/>
    </w:pPr>
    <w:rPr>
      <w:rFonts w:eastAsia="NSimSun" w:cs="David CLM"/>
      <w:lang w:bidi="he-IL"/>
    </w:rPr>
  </w:style>
  <w:style w:type="paragraph" w:styleId="Ttulodetabela" w:customStyle="1">
    <w:name w:val="Título de tabela"/>
    <w:basedOn w:val="Contedodatabela"/>
    <w:qFormat/>
    <w:pPr/>
    <w:rPr/>
  </w:style>
  <w:style w:type="paragraph" w:styleId="ListParagraph">
    <w:name w:val="List Paragraph"/>
    <w:basedOn w:val="LONormal1"/>
    <w:qFormat/>
    <w:pPr>
      <w:widowControl/>
      <w:suppressAutoHyphens w:val="false"/>
      <w:ind w:left="720" w:firstLine="391"/>
      <w:jc w:val="both"/>
      <w:textAlignment w:val="auto"/>
    </w:pPr>
    <w:rPr>
      <w:rFonts w:ascii="Arial Narrow" w:hAnsi="Arial Narrow" w:eastAsia="Times New Roman" w:cs="Times New Roman"/>
      <w:szCs w:val="20"/>
      <w:lang w:eastAsia="pt-BR" w:bidi="ar-SA"/>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ral"/>
          <w:gallery w:val="placeholder"/>
        </w:category>
        <w:types>
          <w:type w:val="bbPlcHdr"/>
        </w:types>
        <w:behaviors>
          <w:behavior w:val="content"/>
        </w:behaviors>
        <w:guid w:val="{8BF404F3-E971-4DF7-B7FE-D75C70AAF099}"/>
      </w:docPartPr>
      <w:docPartBody>
        <w:p w:rsidR="009113A0" w:rsidRDefault="00CF1D0E">
          <w:r w:rsidRPr="00C81EC0">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David CLM">
    <w:altName w:val="Times New Roman"/>
    <w:panose1 w:val="02000603000000000000"/>
    <w:charset w:val="B1"/>
    <w:family w:val="auto"/>
    <w:pitch w:val="variable"/>
    <w:sig w:usb0="80000803" w:usb1="50002842"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D0E"/>
    <w:rsid w:val="009113A0"/>
    <w:rsid w:val="00C74AE9"/>
    <w:rsid w:val="00CF1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qFormat/>
    <w:rsid w:val="00CF1D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Application>LibreOffice/4.4.1.2$Windows_x86 LibreOffice_project/45e2de17089c24a1fa810c8f975a7171ba4cd432</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2021-08-10T13:35:00Z</dcterms:created>
  <dc:creator>Aline Lago</dc:creator>
  <dc:language>pt-BR</dc:language>
  <dcterms:modified xsi:type="dcterms:W3CDTF">2023-03-10T11:12:49Z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